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robust experience in developing scalable enterprise applications. Proficient in designing, implementing, and maintaining software solutions utilizing advanced technologies including but not limited to Java, Spring Boot, Microservices, and cloud-based environments. Proven track record in applying Agile methodologies and best practices in software development, with an emphasis on testing and code quality through tools like JUnit and Mockito. Strong contributor in team settings, leveraging expertise across various tech stacks to streamline development processes and enhance software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refactoring existing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 leading to enhanced performance in data-driven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project workflows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code coverage to 95% and ensuring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various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architecture,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new technology stacks for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visibility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single-page applications with robust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system robustness and deployment efficiency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providing constructive feedback to enhance application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throughput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scalable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of build and deployment processes, significantly reducing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APIs to support front-end applications, ensuring data consistency and optimal user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efficient database mappings and query handling, reducing data access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ensuring a better quality of code through rigorous testing practices and test-driven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create isolated environments for application development, simplifying dependency management and consistency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actively participating in sprint planning and retrospectives to continuously improve development practices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 and enhance user experience during peak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and e-learning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interactive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an Agile team to deliver application enhancements,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reliably and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a collaborative environment, enabling streamlined development processes and code integrity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SQL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application speed and reducing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informative technical documentation for existing systems and processes, aiding in knowledge transfer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developed and deployed an educational platform that served over 20,000 users, delivering seamless learning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Maven, Gradle, Git,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