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Senior Software Engineer with over 9 years of experience in developing scalable applications and enhancing system performance. Proven expertise in Java, Spring Boot, React, and MySQL in dynamic tech environments. Adept at the full software development lifecycle, from requirements gathering to deployment and maintenance. Committed to delivering high-quality products with a focus on user experience and performance optimization. Strong background in implementing automated testing frameworks and CI/CD pipelines using Jenkins and Docker to streamline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(SPAs)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responsiveness of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mobile and web platforms,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reliability and maintainability through comprehensive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migration of legacy systems to cloud-based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accessibility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and queries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data retrieval and processing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server infrastructure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deployment environments and disaster recovery planning.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to gather requirements and translate them into technical specifications for successful project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coding and design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fetching and improve overall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visualization tools with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Chart.js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represent analytics effectively.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and reusable front-end components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to streamline project workflows; contributed to sprint planning and retrospectives.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enhancing feature sets and capabilities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data integrity checks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transitions and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RESTful services for accommodating large volumes of user requests while ensuring high performance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asynchronous operations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front-end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project estimation and scoping discussions to align development efforts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code bases and APIs utilizing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user-friendly interfaces, focusing on efficient navigation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entry-level engineers, providing guidance on technical skills and career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solutions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user engagement and educational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project requirements and design architecture for educational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via </w:t>
      </w:r>
      <w:r w:rsidRPr="00432203">
        <w:rPr>
          <w:rFonts w:asciiTheme="minorHAnsi" w:eastAsia="Times New Roman" w:hAnsiTheme="minorHAnsi" w:cs="Times New Roman"/>
          <w:b/>
          <w:bCs/>
          <w:lang w:val="en-US"/>
        </w:rPr>
        <w:t xml:space="preserve">Bitbucket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code quality and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analytics features to track user interactions, leading to data-informed decisions for further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and resolved bugs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automation testing and debugging at early development stages.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development goals within timelines, contributing to an overall project success rate of over 85%.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 Django, Flask,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Docker, Kubernetes, Travis CI,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Bitbucket, JIRA, Confluence, AWS, Azure, GCP,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