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specializing in full-stack development, DevOps, and CI/CD pipelines. Proven track record in using cutting-edge technologies and frameworks such as Java, Spring Boot, ReactJS, and Docker to deliver efficient and scalable software solutions. Demonstrated expertise in system architecture, cloud infrastructure management, and performance optimization, coupled with a strong focus on agile methodologies and software testing. Adept at collaborating with cross-functional teams to elevate product quality and achieve strategic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resulting in improved data exchange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front-end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interactive user interfaces, enhancing user experience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delivery of high-quality and reliable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and troubleshoot complex system problems using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conducting performance optimization for increased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authorization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and analytics within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UI/UX designers to create seamless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scalability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designing cloud infrastructure and implementing cost-effective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coding practices and supporting their professional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high-volume, high-availability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and distributed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served as the primary lead for front-end engineering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RESTful services ensuring optimal integration and real-time data updates between front-end and back-end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improving system design and continual enhancement of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DevOps initiatives to deploy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organizing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functional testing and ensuring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maintained daily builds for continuous integration trapping and fixing bugs early in the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define test scenarios, enhancing product delivery timelines while maintaining standard operating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including sprint planning and retrospectives to improve team performance and project management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to a microservices architecture, leading to better code modularity and simplifying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technologies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user-driven applications with focus on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software developer in a multi-disciplinary team, applying modern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feedback to enhance software capabilities and usage through changes in system functionality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systems by refactoring core components, enhancing maintainability and performance using modern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and managed SQLite and Oracle databases to support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project that delivered e-learning content for 500+ users, enhancing user engagement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Python,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HTML5, CSS3, ReactJS, AngularJS,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IBM Cloud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