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9 years of experience in software development, specializing in Java, Spring Boot, RESTful APIs, and Microservices Architecture. Proven ability to lead projects, mentor developers, and deliver high-quality software solutions utilizing a diverse technology stack. Expertise in developing scalable applications and conducting comprehensive testing to ensure robustness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robust integration between clients and back-end services, achieving seamless data exchange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availability and scalability, leveraging services like EC2, S3, and Lambda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significantly improving deployment efficiency and system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sprint planning and retrospectives to foster a productive team environment and drive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code optimization, and testing strategies, contributing to enhanced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reducing regression issues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cohesive project integration and UI/UX standards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complex issues related to performance bottlenecks and system reliability in production environments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to a DevOps culture by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 retrieval patterns for performance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system documentation and architecture diagrams for stakeholders to facilitate better understanding and alignment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overall system performance by optimizing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a RESTful API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ensuring data integrity across all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coding standards, increasing team efficiency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transitioning legacy applications, enhancing modularization and independent deployability.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ensuring consistent environments across development, testing,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performance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profiling tools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emphasizing collaboration and iterative development for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adherence to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code management and collaboration efficiency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seamless integration between front-end and back-end systems, ensuring effective data management and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from monolithic architecture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structure, enhancing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sessions, effectively contributing to project timelines and resource allocation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handling and implemented caching mechanisms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troubleshot application components, resolving more than 95% of critical issues identified during quality assurance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Hibernate, JUnit,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Microservices, REST, SOAP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