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designing, developing, and deploying scalable web applications. Proficient in a diverse tech stack including Java, Spring Boot, React, and Docker, with a strong focus on delivering high-quality software solutions. Skilled in Agile methodologies, unit testing, CI/CD practices, and cloud technologies. Proven track record of using innovative tools and frameworks to drive efficiency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minimize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deliver solutions aligned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optimizing resource management and scaling applications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develop user-friendly interfaces that increased overall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thorough coverage of functional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 identification and resolution of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for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software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a holistic approach to modular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SPAs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 to improve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secured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ensuring safe data transactions and user sessions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convert business requirements into technical specifications with efficient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achieving consistent data accuracy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performance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for architectural frameworks, ensuring scalability and maintainability of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in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tracking of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which improved operational costs and system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to provide clear guidelines and enhance team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Adeptly handled troubleshooting and performance tuning of web applications to reduce load time by an average of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analytics for data insights, improving decision-making processes.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