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Developer with over 9 years in software engineering. Proficient in building scalable applications using a diverse set of technologies and frameworks. Expertise in front-end and back-end development, CI/CD methodologies, and working with large datasets. Strong experience in leading teams in implementing Agile practices, optimizing performance, and improving application efficiency. Passionate about coding and technology, keen track record of enhancing software solutions through effective troubleshooting and the latest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high-performance,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to enhance user experience and system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migrating legacy systems to cloud-based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 processes, resulting in reduced lead time for application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code reviews and unit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standards of software quality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environment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 and tracking progress, fostering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through careful indexing and query optimization, leading to improved data retrieval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for enhanced application functionality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testing, contributing to increased user engagement by 15%.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orchestrating containerized applications, which improved system reliability and led to a 40% reduction in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services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backend performance and enabling seamless communication between client-side and server-side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testing scripts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regression testing and quality assurance in the development 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Trained junior developers in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strengthening team capabilities and DNA of high-quality code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Delivered technical presentations on software enhancement strategies, aligning cross-departmental teams on objectives and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Gradle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optimized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interfaces and overall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architecture and design of microservices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scalability and maintainability for the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designers to integrate visually appealing and responsive designs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CSS frameworks, improving performance and user satisfaction rates.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performance tuning of large datasets managed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faster response times for application queries and user requests.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Agile principles to facilitate smooth sprints, broke down higher level tasks into actionable user stories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ensured timely delivery of project milestones.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alongside QA teams to refine testing protocols, implementing unit tests and functional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core functionalities.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knowledge sharing sessions on best practices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team skill enhancement and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caching mechanisms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frequently queried datasets, drastically cutting down response times during peak loads.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logging mechanisms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enhanced monitoring solutions to collect performance metrics, ensuring effective troubleshooting.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Achieved smoother integration processes by automating builds and deployments using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Travis 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GitLab 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a dynamically responsive e-learning platform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creating a framework that supported multiple functionalities.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redesign of legacy applications ensuring backward compatibility with new features incorporated into existing codebases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efforts with cross-functional teams to improve application deployment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documenting best practices for container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database migration efforts, transitioning from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accommodate application scaling for growing user populations, providing documentation to streamline future initiatives.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Configured monitoring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improve application observability and proactively address performance bottlenecks, achieving a 25% reduction in response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security by implementing best practices in data protection and user authentication utilizing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Security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improved compliance.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SQL, TypeScript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Express.js, React, Angular, Django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&amp; Technologies</w:t>
      </w:r>
      <w:r>
        <w:rPr>
          <w:rFonts w:asciiTheme="minorHAnsi" w:hAnsiTheme="minorHAnsi" w:cstheme="majorHAnsi"/>
          <w:lang w:val="en-US"/>
        </w:rPr>
        <w:t xml:space="preserve">: Docker, Kubernetes, AWS, PostgreSQL, MongoDB</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Environments</w:t>
      </w:r>
      <w:r>
        <w:rPr>
          <w:rFonts w:asciiTheme="minorHAnsi" w:hAnsiTheme="minorHAnsi" w:cstheme="majorHAnsi"/>
          <w:lang w:val="en-US"/>
        </w:rPr>
        <w:t xml:space="preserve">: Git, Jenkins, Maven, Gradle, JIRA</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CI/CD</w:t>
      </w:r>
      <w:r>
        <w:rPr>
          <w:rFonts w:asciiTheme="minorHAnsi" w:hAnsiTheme="minorHAnsi" w:cstheme="majorHAnsi"/>
          <w:lang w:val="en-US"/>
        </w:rPr>
        <w:t xml:space="preserve">: JUnit, Mocha, Selenium, JUnit, Postman</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