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proficient Senior Engineer with over 9 years of experience leading complex software development projects. Strong expertise in Java, Spring Boot, Microservices, and Cloud Technologies (AWS, Azure). Adept at employing software best practices including Agile methodologies, Test-Driven Development (TDD), and continuous integration through tools like Jenkins and Docker. Proven track record of enhancing product functionality through the effective use of modern frameworks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software development cycles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microservices architecture for seamless application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for versatile applications,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high-availability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improved efficiency through enhanced caching strategies and database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daily stand-ups and sprint planning sessions to iterate effectively on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technical mentorship within the team, promoting knowledge sharing and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Docker containerization for microservices to streamline app development and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thorough code audits and adoption of best practices for secure coding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cohesive user interfaces that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robust external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principles for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deliver software solutions on time and within budget.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mapping and querying, optimizing database interactions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sensitive user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enhancing product reliability and reducing client-reported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cloud technology stacks,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quality coding practices, and facilitated knowledge sharing initiatives through presentations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applications using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implementation, providing a comprehensive full-stack development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debugging and issue resolution using advanced logging tools and methodologies with software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compatibility and performance tuning across various system platforms by conducting multi-tier testing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engaging user experiences at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support and maintenance for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 APIs to support mobile and web applications, enhancing scalability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build and deployment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streamlined processes 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assisting teams in data migration and schema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effective database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