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solution-oriented Senior Engineer with over 9 years of solid experience in software development, specializing in backend systems and frameworks. Proven proficiency in modern technologies including Java, Spring Boot, AWS, Hibernate, and adeptness in RESTful API design. Strong advocate for Agile methodologies and DevOps practices with a demonstrated ability to lead technical teams and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optimizing queries and applying caching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stack, ensuring high scalability and performance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service availability and easier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facilitate continuous integration and continuous delivery, using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UI enhancements, improving user engagement by integrating modern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resulting in a 25% reduction of bugs and enhancing overall code quality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ongoing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streamlining the development process and ensuring high reliability of services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minimum test coverage of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simplifying the management and provisioning of cloud resources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coding standards, fostering a culture of knowledge sharing and rapid skill acquisition.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Optimally 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enhancing the performance of microservices and data retrieval processes by approximately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by utilizing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authorization.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components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adhering to SOLID principles for software design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through proper indexing and query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connecting modules to Node.js, significantly reducing development time by using existing libraries and middleware.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performing daily stand-ups and sprint reviews to align project objectives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project tracking tool.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test-driven development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increasing the reliability of build processes by preventing regression failures.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sessions, significantly improving application performance and maintainability, leading to a 30% enhancement in loading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developer documentation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team onboarding for new technology stacks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leveraging designs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adopting best practices in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troubleshooting initiatives for production applications and performed root cause analysis using monitoring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on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community knowledge sharing and collaborative coding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delivered educational software solutions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client-specific needs and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API integrations with third-party services, ensuring seamless data flow and functionality with libraries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robust and scalable table-less schema designs, adapting to rapid changes in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workshop sessions that focused on Agile methodologies and best development practices, increasing team productivity and morale.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scripts, enhancing testing efficiencies leading to a 50% reduction in manual testing hours.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transition of legacy code bases to modern frameworks, increasing development speeds; reduced technical debt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 Ruby, Kotlin,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Node.js, Vue.js,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 SonarQube, Cypress,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