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development, performance optimization, and software testing. Proficient in a myriad of technologies including Java, Spring Boot, Node.js, and React. Proven track record of delivering high-quality software solutions in Agile environments while mentoring junior developers and enhancing existing systems. Adept in implementing CI/CD pipelines and proficient in utilizing cloud services to enhance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developing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notable decrease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speed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scalable system architectures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expanding system capabilities and ensuring seamless data exchange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improving user engagement through modern web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ensure quality and technical excellence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user guides for deployed applications, enhancing onboarding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company-wide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productivity by automating manual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collaborated closely with product owners to prioritize backlog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legacy code into maintainable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leveraging design patterns and best practices for modularity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frontend and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code releases with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through profiling tools, leading to optimizations that reduced load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code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to migrate legacy systems to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savings and improved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mobile-responsive web applications, enhancing user experience on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 and application interfaces, improving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 with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database systems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 under high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to safeguard applications, resulting in a 40% reduction in susceptibility to attacks.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colleagues, establishing coding standards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bi-weekly sprint planning and retrospective meetings, contributing to incremental improvements in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tracking project milestones and deliverables, ensuring all deadlines were met within the specified timeframe, completing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sprints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Go, PHP,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Spring Boot, Django,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