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9 years of extensive experience in software development, specializing in Java, Spring Boot, RESTful APIs, and Microservices architecture. Proven track record in leading complex projects and mentoring junior developers. Experienced in the full software development lifecycle, utilizing Agile methodologies and implementing DevOps practices. Highly proficient in testing frameworks and practices, ensuring robust and scalable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high-traffic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various applications, enhancing interoperability and data exchange.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microservices, significantly improving deployment times and system resilience.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reducing deployment issues and streamlining the CI/CD pipeline.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coding standards and best practices, enhancing code quality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strategies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software reliability and reducing bug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a culture of continuous improvement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practices, including sprint planning and retrospectives, enhancing team collaboration and project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enabling efficient collaboration and change management within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applications, improving overall system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third-party libraries and technologies, expanding project capabilities and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extensive documentation of development processes and code changes, ensuring clear communication of project status.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large-scale web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meeting strict deadlines and 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create intuitive user interfaces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overall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response time and improving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application development, safeguarding user data and ensuring compliance with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caching solutions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performance, achieving faster data retrieval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automated tests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coverage and reliability of the software.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providing constructive feedback and supporting best practices in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modern architectures, enhancing system reliability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establishing automated build and testing processes, improving workflow efficiency.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e-learning modules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learning experience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Sketch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InVision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UI design and prototyping, creating user-centric designs that improved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educational teams to gather requirements and translate them into functional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usability testing sessions to gather feedback and improve module effectiveness, ensuring an engaging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transition of on-premise applications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better resource management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and provided troubleshooting support, achieving a significant reduction in downtime.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