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specializing in developing scalable and efficient software within the tech industry. Proven expertise in diverse programming languages such as Java and Python, alongside proficiency in frameworks and tools like Spring Boot, React, and Docker. Driven to leverage technical acumen in building high-performance applications and systems while maintaining a robust development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multiple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integration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CI/CD pipelines and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by thorough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architecture modifications through development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improved system reliability and maintainability while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 architecture and APIs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team onboarding and project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wrote complex SQL queries for data analytics and reporting,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database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engineers in best practices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and resolving bottlenecks within multi-threading environments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consistent code collaboration and a smooth branching model for agile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proactive communication with stakeholders, aligning engineering outcomes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achieved significant enhancements in performance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back-end components, enhancing data access layer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single-page applications (SPA)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loading speed and user interaction within the 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methodologies effectively in the team, contributing to improved project deliverables and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over 30% increase in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system interfaces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through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DevOps team on deployment strategies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builds that aligned with CI/CD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to assess project progress and iteratively improve workflows and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techniques, enhancing their skill set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interactive content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data enhancement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broader platform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performance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designed efficient data models for fast retrieval and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applications to modern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refine automated testing strategies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within the build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refactoring of code for better maintainability and clarity across multiple Java-based web applications, increasing team efficiency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Postman,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