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full-stack development. Expert in building robust applications using frameworks and technologies such as React, Node.js, Express, and MongoDB. Demonstrated proficiency in software architecture, agile methodologies, and cross-functional team collaboration. Excellent at creating scalable solutions, optimizing existing codebases, and fostering a culture of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deploy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integration with front-end frameworks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turnaround time for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timelines, utilizing Agile methodologies including Scrum and Kanban.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maintainability, achieving a 30% decrease in defect rates over six months.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 while optimizing resource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reviews and testing strategies, promoting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retrieval and storage solutions based on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further integrating real-time data processing with web sockets.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responsive designs, improving application accessibility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codebase with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collaboration and tracking of development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reviews and retrospectives, contributing to continuous improvement of development processes and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user-friendly interfaces and robust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serverless functions, enhancing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D3.js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Chart.js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reporting and analytics integration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Webpack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Babel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state management, facilitating knowledge sharing and skill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normalization and reduce redundancy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Swagger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improving developer experience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on various features to assess impact on user behavior, utilizing metrics to make data-informed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audits and threat modeling, ensuring compliance with best practices for secure coding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applications from monolithic architecture to microservices, leading to improved scalability and ease of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low-latency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Mockito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cloud-based solutions, significantly enhancing performance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Ansible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development with emphasis on mobile-first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frameworks, increasing mobile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project workflows and processes in Confluence, ensuring clarity and continuity in team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