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machine learning. Proficient in designing scalable, maintainable software solutions with a strong focus on performance optimization. Expertise in implementing robust testing frameworks and collaborating within agile teams to deliver high-quality products. Passionate about leveraging cutting-edge technologies to solve complex problems in the field of computer vision and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plus optimized predictive modeling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object detection accuracy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dynamic, responsive web applications,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the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effectively managing data persistence while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resulting in simplified deployment and scalability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reducing defects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to deliver projects on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focusing on continuous improvement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mentoring sessions, promoting best practices in software development and reducing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enhancing product features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codebases, minimizing resource consumption and increasing application speed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on emerging technologies and machine learning model evaluations, advancing best technical practices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robust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reliability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ingestion workflows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CI/CD pipelines, enhancing deployment frequency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knowledge sharing and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design phases for major platform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principles,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and technical specifications for new frameworks and protocols, contributing to knowledge bases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designing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client-side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drastically reducing data fetch times and improving response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for web applications, implementing best practices to mitigate vulnerabilities and enhance data protection.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automated task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application scalability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science teams to implement machine learning models into production systems,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minimizing regressions in new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solutions, optimizing queries for better performance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cross-functional meetings to brainstorm innovative solutions for project requirements, successfully aligning tech specifications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PyTest,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