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software development, specializing in building robust web applications using Java, Spring Boot, React, and Node.js. Proven track record in leveraging modern frameworks and tools to design scalable solutions. Experienced in both leading teams and working collaboratively in agile environments, with a strong commitment to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and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scalability and performance of applications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user-friendly web applications, significantly improving user engagement by optimizing front-end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reducing deployment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testing of applications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code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queries and indexing.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enhance application functionality and aesthetics utilizing modern front-end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collaboration and code integration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serverless solutions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reduce infrastructure costs and improve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effective logging and monitoring solutions using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quicker identification and resolution of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enhance team skillsets and code quality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tests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end-to-end tests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manage projects efficiently, ensuring timely delivery of software development milestones.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as a Senior Software Engineer at Asana, focusing on building high-quality software solutions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applications with robust back-end features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backend development, ensuring efficient data storage and management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deployment of applications into production, streamlining the build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in API integrations, improving load times and responsiveness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reliability and integrity of all endpoints.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regularly in cross-functional team meetings to report progress and gather feedback, which improved project timelines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code development and review,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integrate new features into existing applications, increasing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software compliance and security by implementing best practices and conducting thorough code audits.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Software Developer at Skillsoft, primarily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development of e-learning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RESTful services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multiple systems and enhance application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of several web applications with increased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functionality and reliability of the codebase.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 brainstorming sessions to create innovative learning solutions, fostering a collaborative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 to modern frameworks, decreasing technical debt and improving maintainability, which resulted in a 25% reduction in support tickets.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 Flask,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Maven, Gradle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