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experience in the software development industry. Proficient in designing, implementing, and maintaining robust and scalable software solutions. Expertise in Java, Python, and JavaScript frameworks such as Spring Boot and React. Proven track record of delivering high-quality software in fast-paced environments, requiring critical thinking and hands-on experience with a diverse tech stack.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various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 flow and persistence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maintained CI/CD pipelines, reducing deployment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customer feedback platform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 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user engagement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within multiple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for reliable application infrastructure; optimized cost by strategically upgrading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Influenced project architecture and design decisions by conducting technical assessments and peer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caching mechanisms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50% decrease in database query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UI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experience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enhance project delivery timelines and stakeholder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enterprise-level applications, enhancing business processing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a project management tool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collaboration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relational databases such as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enhance data retrieval times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effective collaboration on code repositories throughout the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interfaces with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component-driven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and managed CI/CD processes with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integration and delivery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guarantee robustness and reliability of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database migrations and optimizations with careful indexing strategies on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user adoption and satisfaction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DevOps environment, ensuring automated deployments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configurations managed with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back-end functionalities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management and retrieval efficiency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on multiple websites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achieving a smooth transition and optimally responsive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rigorous testing of backend services, leading to a reduction in bugs by 35%, and increased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reinforcing team knowledge sharing and improving coding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Node.js,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