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software development, specializing in scalable web applications and cloud-based solutions. Proven track record in leading software development projects utilizing modern frameworks and tools such as React, Node.js, and AWS. Adept at collaborating with cross-functional teams to deliver high-quality code, improve application performance, and implement robust testing procedures. Strong commitment to continuous learning and applying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 single-page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85% test coverage on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cloud resources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 planning and daily stand-ups, fostering a collaborative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scaling and management of applications in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existing code for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data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connect frontend and backend systems, ensuring seamless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web applications, achieving response time improvements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interfaces and user experience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and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the next generation of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responsive design principles in web applications to support various device types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productivity through effective use of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branch management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training materials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junior staff to quickly adapt to new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stakeholders to ensure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cross-browser compatibility solutions, ensuring consistent experiences across different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tools and libraries to extend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project management, improving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provide insights on application performance and user behavior.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 Boot, ASP.NET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