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9+ years of experience in developing scalable web applications utilizing cutting-edge technologies. Proficient in full software development lifecycle, collaborative team environments, and best practices in software engineering. Proven expertise in Java, Node.js, and a wealth of frameworks including React, Spring, and Express.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across dynamic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microservices architecture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application modularity and flexibility.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designs, increasing user engagement by enhancing the application UI/UX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reducing bugs through effective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data storage solutions, optimizing queries and performance in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team communication, improving workflow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contributing to team knowledge sharing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JSON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enhancing integration capabilities for diverse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scalable storage and processing solutions, significantly reducing operational costs.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architectural discussions, fostering a culture of proactive feedback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legacy systems by refactoring outdated codebases into modern frameworks, enhancing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client-side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performance and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RESTful APIs with a focus on security and scalability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efficiency and effectiveness of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integration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data handling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interactive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accessibility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with development teams, streamlining project workflow and responsibility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including sprints and stand-ups, ensuring timely delivery of project milestones while adapting to changing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resulting in faster response times and increased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for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local development environments to ensure consistency across engineering teams, preparing for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project documentation and user manuals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Markdown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clarity of process and desired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online training modules for corporate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effectively enhancing educational accessibility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data visualizations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analytics dashboards, allowing stakeholders to gain actionable insights from complex data.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response times by optimizing backend queries and data retrieval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frameworks, significantly improving maintainability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knowledge transfer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boosting team proficiency in front-end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internal workshops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improving team dynamics and project success rates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Consistently reduced deployment times by implementing advanced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overall team productivity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Ruby,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Spring, Express, Jenkins,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Maven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