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An accomplished Senior Engineer with over 9 years of experience in software development and system architecture. Proficient in leveraging advanced technologies and frameworks to deliver robust solutions. Demonstrated expertise in various programming languages, agile methodologies, and cloud-based applications. Passionate about utilizing cutting-edge technology to solve complex problems and drive innovation within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high-performance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future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service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applications, improving user experience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software requirements and specifications, leading to improved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testing and optimization, resolving bottlenecks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logging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cloud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significant cost savings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deployment, fostering a culture of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data models that support the application’s transactional and analytical workloads, maintaining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unit and integration testing, ensuring high code quality and minimizing regression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with microservices, enhancing the application's ecosystem and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APIs and system architecture, enabling clearer communication of technical concepts to non-technical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frontend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dynamic data management and optimized rendering.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handling unstructured data for various software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sessions, leading to improved code quality and team cohesion.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strategies, optimizing API consumption and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translate business requirements into technical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 and authorization in web applications, enhancing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quality through extensive testing of UI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A/B testing to validate feature rollout strategies, resulting in improved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tech stacks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health and performance tracking.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new hires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best practices in coding.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script-driven solutions to automate repetitive tasks, improving operational efficiency in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managing projects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tracking progress and enhancing team productivity through effective task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of emerging technologies, participating in hackathons to innovate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coding standards and guidelines, promoting consistency and best practices in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feature delivery speed by adopting Agile frameworks and methodologies in the development process.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JIRA,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