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software development, specializing in cloud-based solutions and virtualization technologies. Proficient in leveraging modern programming frameworks such as Spring, React, and AWS to build scalable applications. Demonstrated ability in optimizing application performance and ensuring high availability through robust design principles. Strong background in testing and deployment mechanisms, including CI/CD pipelines, to deliver effective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to ensure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pipelines to streamline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focusing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which led to improved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interactive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the adoption of best practices in software development lifecycle (SDLC), contributing to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design patterns, fostering a culture of knowledge sharing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 retrieval processes through efficient schema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making recommendations for enhancements to the development framework and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compliance with security and performance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new features for the task management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integrated with third-party applications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SQL query optimization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end-user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solutions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to ensure high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contributing to quicker application response times during peak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implement responsive and visually appealing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rapid deployment cycles and quick feedback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refactored existing codebases to improve maintainability and performance, using code quality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for real-time collaboration features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ensuring adherence to best practices and design patterns.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Skillsoft's online education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of educational content delivery systems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cloud-based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flexibility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REST APIs to support the integration of various learning tools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collaborate effectively with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optimizations and refactoring, ensuring high availability of the learning platform by 35%.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