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extensive experience in software development, specializing in Java, Spring Boot, and Microservices architecture. Demonstrated expertise in building scalable applications and managing deployment processes. Proficient in utilizing advanced testing methodologies and CI/CD practices to enhance code quality and deployment efficiency. Adept in collaborating with cross-functional teams to drive innovative solutions and developers' best practices, ensuring a seamless workflow from development to production.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responsive and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in building an enterprise-level application with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overall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processes and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increasing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 retrieval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testing and optimization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UX designers to define and optimize user experience, leveraging </w:t>
      </w:r>
      <w:r w:rsidRPr="00432203">
        <w:rPr>
          <w:rFonts w:asciiTheme="minorHAnsi" w:hAnsiTheme="minorHAnsi" w:cstheme="majorHAnsi"/>
          <w:b/>
          <w:bCs/>
          <w:lang w:val="en-US"/>
        </w:rPr>
        <w:t xml:space="preserve">User Stories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Wireframes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during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providing knowledge sharing on best practices within the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making data processing faster and more efficient for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efforts and increasing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security and compliance in development and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w:t>
      </w:r>
      <w:r w:rsidRPr="00432203">
        <w:rPr>
          <w:rFonts w:asciiTheme="minorHAnsi" w:eastAsia="Times New Roman" w:hAnsiTheme="minorHAnsi" w:cs="Times New Roman"/>
          <w:b/>
          <w:bCs/>
          <w:lang w:val="en-US"/>
        </w:rPr>
        <w:t xml:space="preserve">third-party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interoperability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DevOps initiatives, implementing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improving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teams, managing sprints, backlogs, and stakeholder presentations through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code coverage and improving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business analysts to translate business requirements into technical specifications, ensuring alignment of technical solutions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 of back-end services, addressing business needs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SQL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fast data retrieval and reporting for analytics dashboards.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system integration and migrations from </w:t>
      </w:r>
      <w:r w:rsidRPr="00432203">
        <w:rPr>
          <w:rFonts w:asciiTheme="minorHAnsi" w:eastAsia="Times New Roman" w:hAnsiTheme="minorHAnsi" w:cs="Times New Roman"/>
          <w:b/>
          <w:bCs/>
          <w:lang w:val="en-US"/>
        </w:rPr>
        <w:t xml:space="preserve">OracleDB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skill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monitoring tools such as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ensuring high availability.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modernization of existing applications by migrating legacy systems to </w:t>
      </w:r>
      <w:r w:rsidRPr="00432203">
        <w:rPr>
          <w:rFonts w:asciiTheme="minorHAnsi" w:eastAsia="Times New Roman" w:hAnsiTheme="minorHAnsi" w:cs="Times New Roman"/>
          <w:b/>
          <w:bCs/>
          <w:lang w:val="en-US"/>
        </w:rPr>
        <w:t xml:space="preserve">Java 11</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new language features and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standards through regular reviews and adherence to </w:t>
      </w:r>
      <w:r w:rsidRPr="00432203">
        <w:rPr>
          <w:rFonts w:asciiTheme="minorHAnsi" w:eastAsia="Times New Roman" w:hAnsiTheme="minorHAnsi" w:cs="Times New Roman"/>
          <w:b/>
          <w:bCs/>
          <w:lang w:val="en-US"/>
        </w:rPr>
        <w:t xml:space="preserve">best coding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all phases of the software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project workflows, architecture, and implementations, ensuring team access to crucial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positive relationships with clients through effective communication and project updates, enhancing client satisfaction with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standards and practices for application and data protection, ensuring compliance with industry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deliverable milestones with an average of 95% client satisfaction based on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React.js, Django, Node.js,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