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full-stack development and agile methodologies. Proven track record of delivering high-quality solutions using a diverse set of technologies including Node.js, React, AWS, and Python. Adept at collaborating with cross-functional teams to drive projects from concept to deployment while ensuring adherence to best practices and security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responsive front-end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including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and define requirements, ensuring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APIs for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reduced load times and increased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modern frameworks, significantly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smoother deployments and consistent environments across all stages of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investigations based on the metrics and alerts generated.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by implementing style guides and conducting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technical best practices, code standards, and effective use of technology.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they met business goals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effectively communicating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data-driven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enable front-end and back-end interoperability while applying security measures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efficient data handling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transition of the development team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development and delivery speed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seamless integration of user experience in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and performance optimizations to identify and fix potential vulnerabilities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achieving high test coverage and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deliver solutions that exceeded customer expectations while adhering to budget constraints.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an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a responsive and intuitive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users to manage their subscriptions seamlessly.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optimizing existing database queries and caching responses.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 meetings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discuss progress and blockages, ensuring transparency and effective collaboration among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issues in the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logging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requirements and feedback from customers to improve existing features and fix bugs, resulting in a 15% increase in customer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