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engineering professional with 9 years of extensive experience in designing, developing, and implementing high-quality software solutions. Proficient in utilizing modern frameworks and tools, specializing in Java, React, Node.js, and cloud technologies. Strong focus on delivering scalable and robust applications while enhancing team performance through effective collaboration and testing strategies. Expertise in agile methodologies and best coding practices to support innovation and project goals.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reduced deployment times and increased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responsive frontend solutions utilizing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exchange between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performance and cost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Boosted application performance through indexing strategies in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query structures.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deployment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CI/CD processes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robustness of applications before release.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and logging tools into applications, enabling proactive issue detection and resolution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Agile methodologies to drive project timelines and deliver high-quality software.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standards and testing methodologies, fostering a culture of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orchestrating containerized applications, enhancing scalability and resilience.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Redis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high-performance caching solutions, significantly decreasing database load.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new product features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meet evolving customer requirements.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single-page applications (SPAs)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interactions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GraphQL APIs, improving data retrieval efficiency and reducing over-fetching issues in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CI/CD pipelines using </w:t>
      </w:r>
      <w:r w:rsidRPr="00432203">
        <w:rPr>
          <w:rFonts w:asciiTheme="minorHAnsi" w:eastAsia="Times New Roman" w:hAnsiTheme="minorHAnsi" w:cs="Times New Roman"/>
          <w:b/>
          <w:bCs/>
          <w:lang w:val="en-US"/>
        </w:rPr>
        <w:t xml:space="preserve">GitHub Actions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rapid and reliable software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infrastructure using </w:t>
      </w:r>
      <w:r w:rsidRPr="00432203">
        <w:rPr>
          <w:rFonts w:asciiTheme="minorHAnsi" w:eastAsia="Times New Roman" w:hAnsiTheme="minorHAnsi" w:cs="Times New Roman"/>
          <w:b/>
          <w:bCs/>
          <w:lang w:val="en-US"/>
        </w:rPr>
        <w:t xml:space="preserve">AWS 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environment setup time from hours to minutes.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optimization for database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30% reduction in response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smoke and regression tests, ensuring consistent software quality across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deliver visually appealing and highly functional interfaces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established coding standards, resulting in improved code maintainability and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libraries into existing applications, expanding functionalities and improving user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and documentation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team efficiency by standardizing workflows.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collaborative development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on-premises applications to cloud infrastructures, utilizing tools such as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performance tuning of applications, leveraging tools like </w:t>
      </w:r>
      <w:r w:rsidRPr="00432203">
        <w:rPr>
          <w:rFonts w:asciiTheme="minorHAnsi" w:eastAsia="Times New Roman" w:hAnsiTheme="minorHAnsi" w:cs="Times New Roman"/>
          <w:b/>
          <w:bCs/>
          <w:lang w:val="en-US"/>
        </w:rPr>
        <w:t xml:space="preserve">New Relic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Datadog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insights.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scrum meetings and sprint planning, aligning development efforts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database operations by implementing </w:t>
      </w:r>
      <w:r w:rsidRPr="00432203">
        <w:rPr>
          <w:rFonts w:asciiTheme="minorHAnsi" w:eastAsia="Times New Roman" w:hAnsiTheme="minorHAnsi" w:cs="Times New Roman"/>
          <w:b/>
          <w:bCs/>
          <w:lang w:val="en-US"/>
        </w:rPr>
        <w:t xml:space="preserve">SQLite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local development environments.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HTML/CSS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Angular, Node.js, Express, Spring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AWS, Jenkins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Mocha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