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experience specializing in software development and systems architecture. Proven expertise in leveraging cutting-edge technologies and frameworks to build scalable, high-performance applications. Extensive background in developing frontend and backend systems, enhancing application performance through effective testing, and improving user experiences. Strong ability to collaborate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enhancing the development workflow and reducing build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infrastructure, streamlining deployment processes and ensuring high availability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the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more efficient code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strategies, increasing code coverage by 30%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SQL queries and indexing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easier maintenance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mentoring junior developers,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load testing benchmarks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handled significant traffic under stress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demonstrating commitment to community and advancements in technology.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and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load times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needs, providing efficient solutions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integrate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refactoring of existing codebases to improve performance and maintainability,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engagement,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the development team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project delivery speed and team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version control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developer collaboration across different projects and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several web services that increased feature richness and user engagement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meetings to align on project scopes,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continuous improvement process of development practices and tools, focusing on automation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operations, enhancing user access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data scripting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insights that improved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scheduling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 for backend processing, which streamlined administrative operations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internal documentation on software development processes, promoting knowledge 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mobile-first design principles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web application development, leading to enhanced performance on mobile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performance issues in legacy applications, implementing refactoring strategies that improved response times by over 50%.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Selenium, Mocha,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