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Engineer with 9 years of experience in software development, specializing in full-stack engineering and cloud technologies. Proven track record of delivering robust software solutions using modern frameworks and libraries. Expertise in optimizing applications for performance and scalability. Strong experience with Agile methodologies, unit testing, and CI/CD processes, ensuring high-quality code and efficient development cycles. Passionate about leveraging technology to solve complex problems and enhance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a multi-tenant architecture using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 dynamic web application servicing thousands of users.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transformation of legacy systems to microservices architecture, utilizing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to enhance scalability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which reduced deployment times by streamlining testing and integration processes with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automated test cases to ensure code quality, utilizing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enhancing the overall stability of releases.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Agile sprints to deliver key project milestones ahead of schedule, employing </w:t>
      </w:r>
      <w:r w:rsidRPr="00432203">
        <w:rPr>
          <w:rFonts w:asciiTheme="minorHAnsi" w:hAnsiTheme="minorHAnsi" w:cstheme="majorHAnsi"/>
          <w:b/>
          <w:bCs/>
          <w:lang w:val="en-US"/>
        </w:rPr>
        <w:t xml:space="preserve">Kanban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Scrum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performance and queries, integrating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within application layers for efficient data retrieval and storage.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to enable seamless frontend-backend interaction, enhancing user experience with lightning-fast response times using </w:t>
      </w:r>
      <w:r w:rsidRPr="00432203">
        <w:rPr>
          <w:rFonts w:asciiTheme="minorHAnsi" w:hAnsiTheme="minorHAnsi" w:cstheme="majorHAnsi"/>
          <w:b/>
          <w:bCs/>
          <w:lang w:val="en-US"/>
        </w:rPr>
        <w:t xml:space="preserve">Spring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across multiple teams, promoting best practices and adherence to coding standards with a keen focus on </w:t>
      </w:r>
      <w:r w:rsidRPr="00432203">
        <w:rPr>
          <w:rFonts w:asciiTheme="minorHAnsi" w:hAnsiTheme="minorHAnsi" w:cstheme="majorHAnsi"/>
          <w:b/>
          <w:bCs/>
          <w:lang w:val="en-US"/>
        </w:rPr>
        <w:t xml:space="preserve">SOLID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principles.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(IaC), automating infrastructure setup and provisioning for various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build processes utilizing </w:t>
      </w:r>
      <w:r w:rsidRPr="00432203">
        <w:rPr>
          <w:rFonts w:asciiTheme="minorHAnsi" w:hAnsiTheme="minorHAnsi" w:cstheme="majorHAnsi"/>
          <w:b/>
          <w:bCs/>
          <w:lang w:val="en-US"/>
        </w:rPr>
        <w:t xml:space="preserve">Maven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Gradle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dependency management and application builds for continuous delivery.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Agile practices, leading a team of developers to enhance development velocity by 30% through improved communication and collaborative tools.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modern development practices, fostering a culture of knowledge sharing and professional growth.</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a project management tool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engagement and satisfaction by introducing new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the migration of monolithic applications to a distributed system architecture, leveraging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cloud scalability and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REST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ful Book API with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integration with third-party services and increasing functionality.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application performance by profiling and optimizing code, focusing on the front end with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backend with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tuning.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enhancing team retrospectives and improving sprint deliveries through effective feedback and communication.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comprehensive documentation for complex systems and APIs, ensuring clarity and ease of use for future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user interfaces with modern styles and frameworks, driving the adoption of </w:t>
      </w:r>
      <w:r w:rsidRPr="00432203">
        <w:rPr>
          <w:rFonts w:asciiTheme="minorHAnsi" w:eastAsia="Times New Roman" w:hAnsiTheme="minorHAnsi" w:cs="Times New Roman"/>
          <w:b/>
          <w:bCs/>
          <w:lang w:val="en-US"/>
        </w:rPr>
        <w:t xml:space="preserve">CSS Grid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Flexbox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implementing branching strategies to enhance collaboration across the development team and reduce merge conflicts.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integration tests using </w:t>
      </w:r>
      <w:r w:rsidRPr="00432203">
        <w:rPr>
          <w:rFonts w:asciiTheme="minorHAnsi" w:eastAsia="Times New Roman" w:hAnsiTheme="minorHAnsi" w:cs="Times New Roman"/>
          <w:b/>
          <w:bCs/>
          <w:lang w:val="en-US"/>
        </w:rPr>
        <w:t xml:space="preserve">Postman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comprehensive coverage and high reliability of core functionalities.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participated in a community of practice focused on cloud architecture enhancements, contributing to shared knowledge.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the backend development of an e-learning platform, creating features with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increased user enrollment through enhanced functionalities.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unique algorithms in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processing and reporting, improving data accessibility and analytical capabilities.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the migration of legacy codebases to modern frameworks like </w:t>
      </w:r>
      <w:r w:rsidRPr="00432203">
        <w:rPr>
          <w:rFonts w:asciiTheme="minorHAnsi" w:eastAsia="Times New Roman" w:hAnsiTheme="minorHAnsi" w:cs="Times New Roman"/>
          <w:b/>
          <w:bCs/>
          <w:lang w:val="en-US"/>
        </w:rPr>
        <w:t xml:space="preserve">Angular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substantial performance gains.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scripts for automated testing with </w:t>
      </w:r>
      <w:r w:rsidRPr="00432203">
        <w:rPr>
          <w:rFonts w:asciiTheme="minorHAnsi" w:eastAsia="Times New Roman" w:hAnsiTheme="minorHAnsi" w:cs="Times New Roman"/>
          <w:b/>
          <w:bCs/>
          <w:lang w:val="en-US"/>
        </w:rPr>
        <w:t xml:space="preserve">Selenium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validating user interface elements for optimal function across various browsers.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educational resources for new hires on best practices for software development, ensuring consistent code quality across teams.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Monitored application performance using </w:t>
      </w:r>
      <w:r w:rsidRPr="00432203">
        <w:rPr>
          <w:rFonts w:asciiTheme="minorHAnsi" w:eastAsia="Times New Roman" w:hAnsiTheme="minorHAnsi" w:cs="Times New Roman"/>
          <w:b/>
          <w:bCs/>
          <w:lang w:val="en-US"/>
        </w:rPr>
        <w:t xml:space="preserve">Grafana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Prometheus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collecting real-time data to aid in timely optimizations and improvements.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Angular, Django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Cassandra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JUnit, Postman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