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9 years of experience in dynamic software development environments. Proficient in a range of technologies and frameworks including Java, Spring, RESTful services, Docker, and AWS. Proven track record in successfully developing scalable applications through deep technical expertise, agility in adopting new technologies, and a strong focus on quality and efficiency.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robust microservices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modularity.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engineers in implementing a CI/CD pipeline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streamlined deployment processes and reduced deployment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real-time data processing application utilizing </w:t>
      </w:r>
      <w:r w:rsidRPr="00432203">
        <w:rPr>
          <w:rFonts w:asciiTheme="minorHAnsi" w:hAnsiTheme="minorHAnsi" w:cstheme="majorHAnsi"/>
          <w:b/>
          <w:bCs/>
          <w:lang w:val="en-US"/>
        </w:rPr>
        <w:t xml:space="preserve">AWS 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pushing productivity gains across the organization.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comprehensive unit and integration tests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significantly increasing code coverage and reliability of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from monolithic architecture to microservices, utilizing </w:t>
      </w:r>
      <w:r w:rsidRPr="00432203">
        <w:rPr>
          <w:rFonts w:asciiTheme="minorHAnsi" w:hAnsiTheme="minorHAnsi" w:cstheme="majorHAnsi"/>
          <w:b/>
          <w:bCs/>
          <w:lang w:val="en-US"/>
        </w:rPr>
        <w:t xml:space="preserve">RESTful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seamless integration and interoperability.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by refactoring code with </w:t>
      </w:r>
      <w:r w:rsidRPr="00432203">
        <w:rPr>
          <w:rFonts w:asciiTheme="minorHAnsi" w:hAnsiTheme="minorHAnsi" w:cstheme="majorHAnsi"/>
          <w:b/>
          <w:bCs/>
          <w:lang w:val="en-US"/>
        </w:rPr>
        <w:t xml:space="preserve">Java 11</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 and performance of critical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of *SQL queries* on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achieving a 35% reduction in response times for high-traffic interfaces.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to develop engaging user interfaces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across platforms.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key decision-making processes regarding technology stack choices, advocating for modern frameworks that best suit project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fostering a collaborative environment and ensuring adherence to best coding practices and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code reviews to ensure compliance with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enhance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requirements gathering sessions with stakeholders to align technical solutions with business needs, driving project success.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REST APIs using </w:t>
      </w:r>
      <w:r w:rsidRPr="00432203">
        <w:rPr>
          <w:rFonts w:asciiTheme="minorHAnsi" w:eastAsia="Times New Roman" w:hAnsiTheme="minorHAnsi" w:cs="Times New Roman"/>
          <w:b/>
          <w:bCs/>
          <w:lang w:val="en-US"/>
        </w:rPr>
        <w:t xml:space="preserve">Spring Boot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Hibernate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data communication with frontend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authentication and authorization solutions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Security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application security measures.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 and documentation, ensuring client-side applications can efficiently consume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caching, optimizing application performance and reducing server load during peak times.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enforced coding standards and best practices, promoting high code quality and maintainability across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through </w:t>
      </w:r>
      <w:r w:rsidRPr="00432203">
        <w:rPr>
          <w:rFonts w:asciiTheme="minorHAnsi" w:eastAsia="Times New Roman" w:hAnsiTheme="minorHAnsi" w:cs="Times New Roman"/>
          <w:b/>
          <w:bCs/>
          <w:lang w:val="en-US"/>
        </w:rPr>
        <w:t xml:space="preserve">Scrum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efficiencies and adaptive planning throughout the development lifecycle, enhancing the team's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relational databases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Oracle 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optimization, supporting enterprise-level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performance profiling of applications, using tools like </w:t>
      </w:r>
      <w:r w:rsidRPr="00432203">
        <w:rPr>
          <w:rFonts w:asciiTheme="minorHAnsi" w:eastAsia="Times New Roman" w:hAnsiTheme="minorHAnsi" w:cs="Times New Roman"/>
          <w:b/>
          <w:bCs/>
          <w:lang w:val="en-US"/>
        </w:rPr>
        <w:t xml:space="preserve">JProfiler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YourKit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tackling bottlenecks and enhancing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Fostered collaborative relationships with cross-functional teams to ensure alignment on project deliverables and technical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internal hackathons to innovate with new technologies like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delivering prototype applications and proof of concepts.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e-learning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Angular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interactivity and navigation.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training modules based on emerging technologies, elevating team skills across multiple technical areas including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application support and maintenance for legacy systems, ensuring continuity and reliability in user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regular meetings for planning and coordinating feature releases, aligning technical work with business objectives.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Revamped user interface components using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modernize existing applications, improving user experience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Established documentation standards for software processes, ensuring seamless knowledge transfer and onboarding for new team members.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 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JUnit 5, Postman</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