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robust system design and implementation. Proficient in Java, Python, JavaScript, and frameworks such as Spring and React. Adept at leveraging cloud technologies including AWS and Azure to build scalable applications, with a strong background in CI/CD, automation,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managed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integrations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deployment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solutions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of junior developers to foster best coding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 activities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strategies to manage multiple release cycles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engaging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development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REST APIs to serve dynamic content.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participating in daily stand-ups and bi-weekly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wireframes and prototypes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new feature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user interface dynamically.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scalability through effective database architecture and API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new features, analyzing user feedback and making adjustments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development processes and architectural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learning management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lifecycle from planning to implementation, focusing on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internal process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 data analytics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insights for educational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application deployments, enhancing user satisfaction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online reporting tool that integrated with existing systems, increasing data accessibility.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 Flask,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Redis,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DynamoDB,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