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9 years of experience in software development and architecture. Proven expertise in backend and frontend development employing Java, Spring Boot, Angular, and AWS solutions. Proficient in implementing robust, scalable software solutions while ensuring optimal performance and security standards. Strong background in agile methodologies and team collaboration, alongside substantial experience in testing frameworks such as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AWS, resulting in improved deployment cycle times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refactoring legacy applications optimizing them for cloud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in Jenkins for automated testing and deployment processes, streamlining the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measures in applications using OAuth and JWT, maintaining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deliver product enhancements and ensure an agile development environment,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RESTful APIs within a microservices architecture facilitating communication between multiple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Actualized client needs by designing custom solutions and delivering projects effectively under strict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skillsets and fostering collaborative problem-solving.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streamline code maintenance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database management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data integrity.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frontend development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load times and increased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existing APIs to enhance performance and reduce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implementation of cloud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executing optimizations that reduced query times by more than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unit testing frameworks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responsive design principles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accessibility for users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best practices for software development, emphasizing agile methodologies and version control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customer feedback loops to refine product features, incorporating Agile methodologies for iterative development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by analyzing application bottlenecks, leading to redesigns and implementations that significantly shortened response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training materials and technical documentation, improving onboarding processes for new hires.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automation of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time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migration projects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 API development and integration with third-party tools to enhance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to cloud-based systems, improving overall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boost of 25% through proactive code optimization and refactoring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