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Software Engineer with over 9 years of experience specializing in the development and implementation of scalable web applications. Proficient in a range of frontend and backend technologies including React, Node.js, and Python. Adept at collaborating with cross-functional teams to drive project success through innovative solutions and meticulous testing methodologies. Strong background in leveraging cloud services and continuous integration practices to enhance deployment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high-performance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responsiveness and improving efficiency across various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data exchange and integration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collaborative projects, streamlining the development process across multiple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deployment errors.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cloud-native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like Lambda, S3, and EC2, optimizing system architecture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databases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 and reducing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continuous integration and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accelerating software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mentoring junior developers, fostering a culture of best practices and continuous improvement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ensuring reproducibility and reducing downtime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Agile ceremonies to deliver functionalities iteratively with comprehensive stakeholder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security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secure user authentication.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backlog grooming sessions to prioritize and define technical stories for upcoming sprints.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dynamic single-page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user engagement through interactive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microservices architecture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 to improve modularity and scalability of complexity in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connectivity and data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regular performance tuning and load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JMeter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successfully improving application responsiveness under heavy loads.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UI components in reusable formats, systematically reducing development time across multiple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transform design prototypes into functional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CI/CD pipelines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testing and deployment processes to achieve faster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realtime data updates and user authentication, streamlining backend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stand-ups and sprint planning meetings to discuss progress and roadblocks, fostering a collaborative work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graduate interns, imparting technical knowledge and enhancing capability within junior team members.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complex, state-driven applications for internal tooling, enhancing job efficiency by 30%.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Enabled backend functionalities by developing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clean integration with frontend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implementation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efficient schema designs that supported business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led to a 40% increase in testing coverage and early bug detection.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Agile methodology, actively participating in scrums and reviews to streamline project progress and identify key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comprehensive documentation for API endpoints and application workflows to assist in future development and operational scalability.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HTML5, CSS3, Vue.js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Python, Java, Express,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Jasmine,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