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technology professional with over 9 years of comprehensive experience in Site Reliability Engineering, Production Operations, and DevOps practices. Adept at designing, building, and maintaining secure, scalable cloud-based infrastructures, particularly on AWS. Specialized in Infrastructure as Code with strong proficiency in Terraform, along with extensive experience in Python and Go for automating operational tasks. Proficient in managing microservices architectures and employing robust monitoring solutions such as Prometheus and Grafana. Committed to improving system reliability, enhancing operational efficiency, and collaborating cross-functionally with development and security teams to promote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maintenance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infrastructures, achieving optimal </w:t>
      </w:r>
      <w:r w:rsidRPr="00432203">
        <w:rPr>
          <w:rFonts w:asciiTheme="minorHAnsi" w:hAnsiTheme="minorHAnsi" w:cstheme="majorHAnsi"/>
          <w:b/>
          <w:bCs/>
          <w:lang w:val="en-US"/>
        </w:rPr>
        <w:t xml:space="preserve">scalability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high availability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alerting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visibility into system health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operational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effort and improving process efficiency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and security teams to integrate </w:t>
      </w:r>
      <w:r w:rsidRPr="00432203">
        <w:rPr>
          <w:rFonts w:asciiTheme="minorHAnsi" w:hAnsiTheme="minorHAnsi" w:cstheme="majorHAnsi"/>
          <w:b/>
          <w:bCs/>
          <w:lang w:val="en-US"/>
        </w:rPr>
        <w:t xml:space="preserve">SRE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into the software development life cycle, enhancing overall code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incident response efforts by performing deep-dive root cause analyses and contributing to actionable blameless postmortems to prevent future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solutions for enhancing </w:t>
      </w:r>
      <w:r w:rsidRPr="00432203">
        <w:rPr>
          <w:rFonts w:asciiTheme="minorHAnsi" w:hAnsiTheme="minorHAnsi" w:cstheme="majorHAnsi"/>
          <w:b/>
          <w:bCs/>
          <w:lang w:val="en-US"/>
        </w:rPr>
        <w:t xml:space="preserve">system 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operational efficiency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directly resulting in improved uptime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service improvements by researching and evaluating new technologies, advocating for and incorporating enhancements into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and processes to streamline application delivery and deployment workflows, using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deployment workflows, creating robust container orchestration solutions for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for operational excellence within the engineering team, including security measures and monitoring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by identifying architectural improvements and implementing changes based on analytical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compliance checks and security assessments, ensuring adherence to best practices and regulatory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highly available and secure systems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infrastructure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deployment and management of cloud infrastructures, improving deployment speed and reducing configuration drift.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w:t>
      </w:r>
      <w:r w:rsidRPr="00432203">
        <w:rPr>
          <w:rFonts w:asciiTheme="minorHAnsi" w:eastAsia="Times New Roman" w:hAnsiTheme="minorHAnsi" w:cs="Times New Roman"/>
          <w:b/>
          <w:bCs/>
          <w:lang w:val="en-US"/>
        </w:rPr>
        <w:t xml:space="preserve">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using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identification of system issues before they impacted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w:t>
      </w:r>
      <w:r w:rsidRPr="00432203">
        <w:rPr>
          <w:rFonts w:asciiTheme="minorHAnsi" w:eastAsia="Times New Roman" w:hAnsiTheme="minorHAnsi" w:cs="Times New Roman"/>
          <w:b/>
          <w:bCs/>
          <w:lang w:val="en-US"/>
        </w:rPr>
        <w:t xml:space="preserve">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routine operational tasks and enhance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architecture designs for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the efficiency of software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rotations, providing production support and effectively troubleshooting complex system issues, enhancing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strategies for scaling applications efficiently, employing best practices in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response and post-incident reviews, enhancing team's learning and improving future response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the application of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measures in software systems, ensuring compliance with internal and external security policies.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cloud platforms, aligning with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practices to improve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infrastructure management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Infrastructure as Code practices to maintain consistency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availability and service resiliency.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monitoring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logging solutions into development workflows, leveraging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observability into service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system performance through trial-and-error experimentation and analysis, implementing code changes based on best performance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w:t>
      </w:r>
      <w:r w:rsidRPr="00432203">
        <w:rPr>
          <w:rFonts w:asciiTheme="minorHAnsi" w:eastAsia="Times New Roman" w:hAnsiTheme="minorHAnsi" w:cs="Times New Roman"/>
          <w:b/>
          <w:bCs/>
          <w:lang w:val="en-US"/>
        </w:rPr>
        <w:t xml:space="preserve">root cause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systemic issues across production, leveraging findings to bolster infrastructure resilience and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Cloud, Cassandra, DynamoDB, Postgres,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Datadog, Monitoring Solutions, Alerting Systems, Logging Frameworks, Site Reliability Engineering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Bash, Shell Scripting, JavaScript, TypeScript, SQL,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Distributed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Service Mesh, API Development, Event-Driven Architecture, Load Balancing, Containerization, CI/CD Pipelines, High Availability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Best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Incident Response, Root Cause Analysis, Blameless Postmortems, Security Best Practices, Automated Compliance, Secure Coding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