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9 years of experience in mission planning and software development for satellite systems. Proficient in developing and maintaining autonomous operations, translating product concepts into engineering requirements, and optimizing planning algorithms. Strong expertise in Python, Go, and a keen understanding of orbital mechanics and attitude dynamics. Committed to driving efficiencies and enhancing software performance through prototype coding and collaboration with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Mission Planning Engineering team at TechWize, enhancing the overall efficiency of autonomous constellation operations by developing optimized algorithms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system-level requirements ensuring seamless integration of planning algorithms for critical satellite operations, utilizing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internal tooling for monitoring and troubleshooting performance across mission planning products, employing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software and operations teams to produce data structures and efficient codes, improving the data retrieval processes with techniques incorporated through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modeling and testing of satellite subsystems, leveraging </w:t>
      </w:r>
      <w:r w:rsidRPr="00432203">
        <w:rPr>
          <w:rFonts w:asciiTheme="minorHAnsi" w:hAnsiTheme="minorHAnsi" w:cstheme="majorHAnsi"/>
          <w:b/>
          <w:bCs/>
          <w:lang w:val="en-US"/>
        </w:rPr>
        <w:t xml:space="preserve">MATLAB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simulate performance under various operational conditions.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Initiated projects focused on the automation of mission planning processes, integrating real-time analytics that resulted in increased operational precision.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integration efforts across various platforms for satellite imaging and system calibration, ensuring alignment with project management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debugging and fixing mission planning algorithms during critical launch periods, providing 24/7 support when necessary to ensure uptime.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on best practices for software architecture and design within the team, enhancing documentation processes for system requirements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performance profiling tools to identify inefficiencies within mission planning codebases, leading to significant performance improvements in execution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advanced research on orbital dynamics, applying findings to enhance the accuracy of planning algorithms, particularly concerning attitude and propulsion subsystems.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a project to transition the development environment to a fully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-oriented setup to streamline continuous integration and deployment cycles.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software solutions designed for project management applications at Asana, focusing on system scalability and performance optimization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experience through rigorous testing and implementation of feedback mechanisms in web applications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cross-functional teams to define engineering requirements for new features, streamlining the software development lifecycle through effective documentation and iteration.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of RESTful APIs, ensuring efficient data access and processing within systems utilizing </w:t>
      </w:r>
      <w:r w:rsidRPr="00432203">
        <w:rPr>
          <w:rFonts w:asciiTheme="minorHAnsi" w:eastAsia="Times New Roman" w:hAnsiTheme="minorHAnsi" w:cs="Times New Roman"/>
          <w:b/>
          <w:bCs/>
          <w:lang w:val="en-US"/>
        </w:rPr>
        <w:t xml:space="preserve">Microservices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for code optimization and performance evaluation of on-premise software deployed in client-server systems, leveraging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caching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operational datasets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producing insights that informed product enhancements and adjustments.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for new engineers on software development best practices and tools such as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team-wide adherence to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across software applications to meet compliance requirements and safeguard user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continuous integration processes by integrating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the delivery pipeline to enhance deployment efficiencies.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customer feedback loops through automated reporting systems in project dashboards, enhancing visibility and actionability of customer interactions.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quality assurance testing for course management systems at Skillsoft, deploying automated testing solutions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coverage.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software modules for user-wide features in collaborative online platforms, focusing on interactivity and user engagement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development frameworks, primarily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responsiveness and maintainability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contributed to software design discussions to enhance overall code quality and ensure adherence to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customer implementations through detailed technical documentation and hands-on troubleshooting during critical software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recognition for proactive participation in team projects, contributing to team deliveries that improved student engagement metrics across platforms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 C++, Java,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DevOps, Continuous Integration, Testing Frameworks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NoSQL, MongoDB, PostgreSQL,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JIRA,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Modeling &amp; Simulation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MATLAB, Simulink, OpenCV, TensorFlow, SciPy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