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ETL Developer with over 9 years of experience in designing and implementing scalable data architectures. Proven track record in building robust ETL pipelines and data models that drive business intelligence and analytics. Expertise in managing cloud-based infrastructure and orchestrating data operations, leveraging technologies such as Snowflake, AWS, and Apache Airflow. Seeking to contribute to StackAdapt's Enterprise Data Office with my hands-on experience and analytical skills.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architecture strategies for the Enterprise Data Warehouse, leveraging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robust data ingestion pipelines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extract data from various sources including APIs and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data models that support both real-time and batch processing, aiding analytics across multiple business units.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collaboration with BI Engineers to ensure smooth integration of data into BI platforms, enhancing report generation and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Infrastructure-as-Code practices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and provision data infrastructure in a cloud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automated orchestration of ETL processes, resulting in improved data accuracy and availability for stakeholder reporting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remediated production issues in data operations, applying best practices in monitoring and alerting to maintain data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testing of ETL scripts written in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quality and performance of data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transformations via custom-coded scripts and integration platforms to facilitate smoother data processing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assess functional and non-functional requirements, translating them into technical specifications for ETL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engineers in best practices for data modeling and pipeline orchestration, fostering a culture of continuous improvement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best practices surrounding data governance and metadata management within the newly formed Enterprise Data Office.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flow processes and ETL pipelines with tools like </w:t>
      </w:r>
      <w:r w:rsidRPr="00432203">
        <w:rPr>
          <w:rFonts w:asciiTheme="minorHAnsi" w:eastAsia="Times New Roman" w:hAnsiTheme="minorHAnsi" w:cs="Times New Roman"/>
          <w:b/>
          <w:bCs/>
          <w:lang w:val="en-US"/>
        </w:rPr>
        <w:t xml:space="preserve">Talend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DataStage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efficient data migration to the data warehouse.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create a unified data structure using </w:t>
      </w:r>
      <w:r w:rsidRPr="00432203">
        <w:rPr>
          <w:rFonts w:asciiTheme="minorHAnsi" w:eastAsia="Times New Roman" w:hAnsiTheme="minorHAnsi" w:cs="Times New Roman"/>
          <w:b/>
          <w:bCs/>
          <w:lang w:val="en-US"/>
        </w:rPr>
        <w:t xml:space="preserve">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accessibility and usability for BI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data architecture solutions in the cloud, with a focus on scalability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development of monitoring solutions for ETL processes, utilizing tools like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during transfers.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data processes and architectures to ensure compliance with data governance policies.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team members on best practices for data handling and ETL processes, leading to increased team efficiency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business stakeholders to gather requirements and translate them into actionable ETL workflows, improving the effectiveness of data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new technologies and integrated tools to optimize ETL processes and enhance data architecture, resulting in reduced processing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validation frameworks to ensure data quality, reducing errors and improving the readiness of data for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and maintenance of dimensional models following the </w:t>
      </w:r>
      <w:r w:rsidRPr="00432203">
        <w:rPr>
          <w:rFonts w:asciiTheme="minorHAnsi" w:eastAsia="Times New Roman" w:hAnsiTheme="minorHAnsi" w:cs="Times New Roman"/>
          <w:b/>
          <w:bCs/>
          <w:lang w:val="en-US"/>
        </w:rPr>
        <w:t xml:space="preserve">Kimball methodology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data architectures with business needs.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ETL processes for migrating data from legacy systems into new platforms,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transformation.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various data management tasks related to data integration, cleansing, and loading into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facilitating improved data access.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implementation of data modeling techniques and created database schemas that adhere to best practices in data warehousing.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and optimized database performance, employing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containerized data applications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IT department to ensure the implementation of best practices in securing data environments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data sets to create actionable insights, successfully enhancing reporting capabilities for internal stakeholders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SQL, Spark,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Warehousing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BigQuery, Redshift, Delta Lake, Parquet, Avro, RDBMS,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Pipeline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Airflow, DataStage, Talend, PowerCenter,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Modeling &amp; Architecture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Kimball Methodology, Inmon Methodology, Dimensional Modeling, SCDs, Conformed Dimensions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