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and highly skilled Senior Software Engineer with over 9 years of experience in software development, specializing in full-stack solutions, cloud computing, and data-driven applications. Proficient in leveraging Agile methodologies to drive projects from concept to deployment. Demonstrated excellence in developing complex systems using modern frameworks and technologies like Java, Spring Boot, React, and Node.js. A collaborative team player with robust testing and debugging skills, adept at optimizing performance and ensuring high-quality deliverables.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modularity and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interactive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responsive design principles to significantly enhance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end-to-end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95% code coverage for the application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to refine user stories and enhance project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RESTful APIs with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speed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to deploy applications and manage databases in the cloud, eliminating server provisioning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for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Ensured database integrity and performance by optimizing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systems to modern frameworks, reducing technical debt and improving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profiling and debugging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 logging mechanism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monitor application performance and user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new features and enhancements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scalability and throughput.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the migration from a monolithic architecture to microservices architecture, which reduced the load time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tests and automated functional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boosting test reliability and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refactoring initiatives which improved code maintainability and readability across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RESTful APIs to facilitate data exchange between front-end and back-end services,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dynamic front-end applications that increased user engagement and retention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build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resource loading and application start-up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Orchestrated Docker containers for local testing environments, enhancing developer productivity and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remote teams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issue tracking and version control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 middleware for enterprise applications, providing tailored solutions for business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back-end development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high-quality applications for clients in various industries.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optimize database queries, resulting in improved retrieval times and reduced system load.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cross-functional teams to gather business requirements and establish technical specifications for new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scripting for data migration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integrity during transitions.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testing and tuning of applications, leading to an overall reduction in response times by 15% over the project lifecycle.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as a key team member in deploying applications to the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cloud, enhancing reliability and uptime.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w:t>
      </w:r>
      <w:r>
        <w:rPr>
          <w:rFonts w:asciiTheme="minorHAnsi" w:hAnsiTheme="minorHAnsi" w:cstheme="majorHAnsi"/>
          <w:lang w:val="en-US"/>
        </w:rPr>
        <w:t xml:space="preserve">: Java, JavaScript, Python, C#, Ruby, TypeScript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React, Node.js, Django, Angular, Express.js, Jenkins, JUnit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Platforms</w:t>
      </w:r>
      <w:r>
        <w:rPr>
          <w:rFonts w:asciiTheme="minorHAnsi" w:hAnsiTheme="minorHAnsi" w:cstheme="majorHAnsi"/>
          <w:lang w:val="en-US"/>
        </w:rPr>
        <w:t xml:space="preserve">: Docker, Kubernetes, AWS, Azure, Git, JIRA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CI/CD</w:t>
      </w:r>
      <w:r>
        <w:rPr>
          <w:rFonts w:asciiTheme="minorHAnsi" w:hAnsiTheme="minorHAnsi" w:cstheme="majorHAnsi"/>
          <w:lang w:val="en-US"/>
        </w:rPr>
        <w:t xml:space="preserve">: JUnit, Selenium, Cypress, Maven, Gradle, Travis CI, JUnit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