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9 years of experience in product design and front-end development. Proven ability to enhance design processes and improve collaboration between design and engineering teams. Skilled in utilizing cutting-edge design systems and tooling, improving user experiences through modern frameworks and UI principles.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streamline design workflows,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between designers and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library, significantly reducing design-to-development handoff times, ensuring consistent UI across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design system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easier access and updates for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which improved data retrieval efficiency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crit sessions to gather feedback on prototypes created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advancing the iterative design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by implementing testing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axe-core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across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introduction of asynchronous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collaboration and quality of code while maintaining design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delivery confidence and reducing regression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like stand-ups and sprint planning, ensuring team alignment on design and technical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facilitated workshops for cross-functional teams to discuss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tools, driving team accountability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the engineering team by building high-quality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semantic 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structures and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styles met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team’s move to remote work by optimizing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cloud-tools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 system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responsive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user interfaces for products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user-friendly experiences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modular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CSS-in-JS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styling efficiency and maintainability in a large-scale app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onboarding experience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integrating user feedback into design iterations,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informed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ensure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UX/UI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consistency in product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InVision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 guides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product components, enhancing consistency across multiple projects and reducing implementation time for the engineering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feedback loops between design and development to mitigate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creative friction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performance by implementing lazy loading and caching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aligning with developer experience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and documenting RESTful APIs, improving integration processes with the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for design systems that supported ongoing usage and training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internal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integration, further broadening my full-stack proficiency.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front-end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bringing static designs to life in functional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interface redesigns, successfully enhancing user engagement and retention by gathering analytics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Kanban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methodology to enhance team workflow and improve delivery times within the product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mobile-first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strategy, ensuring product usability across different screen sizes and formats, leveraging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project repositories and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seamless deployment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upholding high coding standards.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Figma,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Sketch, Adobe XD, InVision, Zeplin, Framer, Canva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Postman, Git, Jira,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