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9 years of experience in developing user-facing applications and systems that prioritize usability, consistency, and accessibility. Proficient in both front-end development and product design with a strong foundation in modern coding technologies such as React, Typescript, and Figma. Proven track record of promoting best practices and evolving design systems to improve product quality and performance in healthcare environments. Seeking to leverage expertise to contribute to Flatiron Health's mission in revolutionizing cancer care through innovative technology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robust </w:t>
      </w:r>
      <w:r w:rsidRPr="00432203">
        <w:rPr>
          <w:rFonts w:asciiTheme="minorHAnsi" w:hAnsiTheme="minorHAnsi" w:cstheme="majorHAnsi"/>
          <w:b/>
          <w:bCs/>
          <w:lang w:val="en-US"/>
        </w:rPr>
        <w:t xml:space="preserve">Design System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at TechWize, enhancing consistency and usability across multiple product lines by integrating frameworks like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w:t>
      </w:r>
      <w:r w:rsidRPr="00432203">
        <w:rPr>
          <w:rFonts w:asciiTheme="minorHAnsi" w:hAnsiTheme="minorHAnsi" w:cstheme="majorHAnsi"/>
          <w:b/>
          <w:bCs/>
          <w:lang w:val="en-US"/>
        </w:rPr>
        <w:t xml:space="preserve">modular UI components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HTML/CSS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successfully aligning designs with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w:t>
      </w:r>
      <w:r w:rsidRPr="00432203">
        <w:rPr>
          <w:rFonts w:asciiTheme="minorHAnsi" w:hAnsiTheme="minorHAnsi" w:cstheme="majorHAnsi"/>
          <w:b/>
          <w:bCs/>
          <w:lang w:val="en-US"/>
        </w:rPr>
        <w:t xml:space="preserve">A/B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validate design choices, improving user satisfaction by optimizing workflows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w:t>
      </w:r>
      <w:r w:rsidRPr="00432203">
        <w:rPr>
          <w:rFonts w:asciiTheme="minorHAnsi" w:hAnsiTheme="minorHAnsi" w:cstheme="majorHAnsi"/>
          <w:b/>
          <w:bCs/>
          <w:lang w:val="en-US"/>
        </w:rPr>
        <w:t xml:space="preserve">front-end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by creating comprehensive documentation that guided teams on utilizing the </w:t>
      </w:r>
      <w:r w:rsidRPr="00432203">
        <w:rPr>
          <w:rFonts w:asciiTheme="minorHAnsi" w:hAnsiTheme="minorHAnsi" w:cstheme="majorHAnsi"/>
          <w:b/>
          <w:bCs/>
          <w:lang w:val="en-US"/>
        </w:rPr>
        <w:t xml:space="preserve">Design System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codebases to modern frameworks such as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performance and maintainability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through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design reviews, coding sprints, and feedback loops between engineers and designers.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designers and developers on coding standards and design principles, enhancing team capabilities and fostering an environment of collaborative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accessibility standards (WCAG)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all design and development processes to ensure compliance and improve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creation of a </w:t>
      </w:r>
      <w:r w:rsidRPr="00432203">
        <w:rPr>
          <w:rFonts w:asciiTheme="minorHAnsi" w:hAnsiTheme="minorHAnsi" w:cstheme="majorHAnsi"/>
          <w:b/>
          <w:bCs/>
          <w:lang w:val="en-US"/>
        </w:rPr>
        <w:t xml:space="preserve">shared UI component 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reduced development time for new projects by providing ready-to-use assets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maintaining code quality and ensuring consistent documentation for future reference.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user feedback to iterate on UI design adjustments with a strong emphasis on </w:t>
      </w:r>
      <w:r w:rsidRPr="00432203">
        <w:rPr>
          <w:rFonts w:asciiTheme="minorHAnsi" w:hAnsiTheme="minorHAnsi" w:cstheme="majorHAnsi"/>
          <w:b/>
          <w:bCs/>
          <w:lang w:val="en-US"/>
        </w:rPr>
        <w:t xml:space="preserve">usability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accessibility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impacting a direct audience of cancer care professionals and patients.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internal tools to facilitate collaboration between designers and developers, directly influencing the efficiency of the product development life cycle.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user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usability and responsiveness, while ensuring alignment with product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component reusability by advocating for and coding towards a unified </w:t>
      </w:r>
      <w:r w:rsidRPr="00432203">
        <w:rPr>
          <w:rFonts w:asciiTheme="minorHAnsi" w:eastAsia="Times New Roman" w:hAnsiTheme="minorHAnsi" w:cs="Times New Roman"/>
          <w:b/>
          <w:bCs/>
          <w:lang w:val="en-US"/>
        </w:rPr>
        <w:t xml:space="preserve">Design System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brand consistency.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design critique sessions utilizing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prototypes, gathering input from stakeholders to manage and refine UI/UX decisions during the development phase.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engineers to define feature specifications while ensuring that design intentions were translated accurately into code.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optimizations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utilizing lazy loading and code splitting techniques for improved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and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development tasks, aligning team efforts with sprint goals and deadlines.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pair programming sessions to cultivate improved code quality and knowledge sharing among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significantly to the team to research and adopt new technologies such as </w:t>
      </w:r>
      <w:r w:rsidRPr="00432203">
        <w:rPr>
          <w:rFonts w:asciiTheme="minorHAnsi" w:eastAsia="Times New Roman" w:hAnsiTheme="minorHAnsi" w:cs="Times New Roman"/>
          <w:b/>
          <w:bCs/>
          <w:lang w:val="en-US"/>
        </w:rPr>
        <w:t xml:space="preserve">SCSS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styling and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module bundling, enhancing pipeline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testing plans employing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test coverage for critical UI components before deployment across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transfer sessions, honing expertise through structured discussions on the nuances of </w:t>
      </w:r>
      <w:r w:rsidRPr="00432203">
        <w:rPr>
          <w:rFonts w:asciiTheme="minorHAnsi" w:eastAsia="Times New Roman" w:hAnsiTheme="minorHAnsi" w:cs="Times New Roman"/>
          <w:b/>
          <w:bCs/>
          <w:lang w:val="en-US"/>
        </w:rPr>
        <w:t xml:space="preserve">Accessibility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component-driven architecture.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the existing product architecture to a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-based solution, increasing the scalability of services offered.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documentation for components within </w:t>
      </w:r>
      <w:r w:rsidRPr="00432203">
        <w:rPr>
          <w:rFonts w:asciiTheme="minorHAnsi" w:eastAsia="Times New Roman" w:hAnsiTheme="minorHAnsi" w:cs="Times New Roman"/>
          <w:b/>
          <w:bCs/>
          <w:lang w:val="en-US"/>
        </w:rPr>
        <w:t xml:space="preserve">Asana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empowering the design team to collaboratively contribute towards best practices in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interactive mockups in </w:t>
      </w:r>
      <w:r w:rsidRPr="00432203">
        <w:rPr>
          <w:rFonts w:asciiTheme="minorHAnsi" w:eastAsia="Times New Roman" w:hAnsiTheme="minorHAnsi" w:cs="Times New Roman"/>
          <w:b/>
          <w:bCs/>
          <w:lang w:val="en-US"/>
        </w:rPr>
        <w:t xml:space="preserve">Sketch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Adobe XD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concepts with users while serving as a bridge between design and development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Updated and maintained frontend code quality through rigorous enforcement of </w:t>
      </w:r>
      <w:r w:rsidRPr="00432203">
        <w:rPr>
          <w:rFonts w:asciiTheme="minorHAnsi" w:eastAsia="Times New Roman" w:hAnsiTheme="minorHAnsi" w:cs="Times New Roman"/>
          <w:b/>
          <w:bCs/>
          <w:lang w:val="en-US"/>
        </w:rPr>
        <w:t xml:space="preserve">HTML/CSS standards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all new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comprehensive code reviews, providing constructive feedback to ensure adherence to established guidelines in </w:t>
      </w:r>
      <w:r w:rsidRPr="00432203">
        <w:rPr>
          <w:rFonts w:asciiTheme="minorHAnsi" w:eastAsia="Times New Roman" w:hAnsiTheme="minorHAnsi" w:cs="Times New Roman"/>
          <w:b/>
          <w:bCs/>
          <w:lang w:val="en-US"/>
        </w:rPr>
        <w:t xml:space="preserve">frontend development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t>
      </w:r>
      <w:r w:rsidRPr="00432203">
        <w:rPr>
          <w:rFonts w:asciiTheme="minorHAnsi" w:eastAsia="Times New Roman" w:hAnsiTheme="minorHAnsi" w:cs="Times New Roman"/>
          <w:b/>
          <w:bCs/>
          <w:lang w:val="en-US"/>
        </w:rPr>
        <w:t xml:space="preserve">internal web applications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targeting employee engagement, employing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support and APIs, significantly enhancing the internal culture.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Node.js, Express.js, jQuery,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Prototyping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Figma, Sketch, Adobe XD, InVision, Zeplin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Testing Library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Git, Jira, Webpack,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