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9 years of experience in data science and analytics roles, specializing in healthcare data. Skilled in transforming data into actionable insights using advanced analytics frameworks and tools. Proficient in building scalable data models and visualizations to drive company strategy and clinical decision-making using technologies like SQL, Python, dbt, and Looker. Demonstrated ability to work collaboratively in fast-paced environments, leveraging statistical methods and machine learning techniques to improve health outcomes for patients with complex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analytics projects from inception to delivery, employing tools such as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extraction and transformation,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dashboards using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clinical metrics visualization and improve accessibility for data-driven decision making.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cohort analysis and research output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submissions to medical journals and conferences.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Transformation and Analytics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Looker, Snowflake,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PyTorch, Statsmodels, NLTK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Matplotlib, Seaborn, Plotly, Power 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