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Data Scientist with over 9 years of expertise in developing and implementing machine learning models and AI systems in healthcare. Proficient in SQL, Python, and machine learning frameworks such as TensorFlow and PyTorch. Committed to utilizing advanced data analysis and ETL processes to enhance decision-making and revolutionize healthcare solutions. Expert in collaborating with cross-functional teams to communicate AI capabilities and support production-ready AI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machine learning models for predicting patient outcomes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Agentic AI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decision-making capabilities in healthcare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MLOps teams to ensure seamless integration of AI models into production,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environment consistency.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autonomous AI agents to analyze healthcare datasets, leveraging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in-depth data analysis and mining using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generating insights to inform healthcare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communicated AI capabilities to business teams, simplifying technical concepts using clear visualizations from tools like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reinforcement learning experiments to enhance predictive analytics processes for patient care.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optimized AI models in production environments, ensuring reliability and performance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large-scale ETL processes with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ingestion, improving data accessibility across multiple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testing frameworks such as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unittest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model performance and reliability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documented AI solutions with an eye for compliance and documentation requirements in healthcare.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junior data scientists in best practices for model development and deployment, fostering a culture of innovation.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machine learning models that drove strategic insights and product improvements,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primary languages.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teams to integrate machine learning capabilities with product features using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models for healthcare applications to ensure scalability and performance, frequently utilizing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MLOps best practices, collaborating closely with DevOps teams to streamline workflows and improve CI/CD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 and reporting, enabling stakeholders to interpret model outputs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 pre-processing and cleaning with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high-quality datasets for model training.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testing protocols for machine learning features, ensuring robustness and reliability using tools such as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new features and optimized existing models with feedback from stakeholders across product and engineering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reinforcement learning techniques for developing AI models that adapt based on user interactions, enhancing personalization.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conducted workshops on machine learning frameworks and methodologies including </w:t>
      </w:r>
      <w:r w:rsidRPr="00432203">
        <w:rPr>
          <w:rFonts w:asciiTheme="minorHAnsi" w:eastAsia="Times New Roman" w:hAnsiTheme="minorHAnsi" w:cs="Times New Roman"/>
          <w:b/>
          <w:bCs/>
          <w:lang w:val="en-US"/>
        </w:rPr>
        <w:t xml:space="preserve">TensorFlow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PyTorch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conversion of research models into production-ready solutions, focusing on scalability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for improving model interpretability, utilizing explainable AI techniques to support stakeholder confidence in decision-making.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data migrations and ETL processes to ensure data integrity and accessibility, applying tools like </w:t>
      </w:r>
      <w:r w:rsidRPr="00432203">
        <w:rPr>
          <w:rFonts w:asciiTheme="minorHAnsi" w:eastAsia="Times New Roman" w:hAnsiTheme="minorHAnsi" w:cs="Times New Roman"/>
          <w:b/>
          <w:bCs/>
          <w:lang w:val="en-US"/>
        </w:rPr>
        <w:t xml:space="preserve">Airflow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DBT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setting up and configuring development environments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collaborative efforts within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statistical analysis and predictive modeling projects that aligned with organizational goals, employing </w:t>
      </w:r>
      <w:r w:rsidRPr="00432203">
        <w:rPr>
          <w:rFonts w:asciiTheme="minorHAnsi" w:eastAsia="Times New Roman" w:hAnsiTheme="minorHAnsi" w:cs="Times New Roman"/>
          <w:b/>
          <w:bCs/>
          <w:lang w:val="en-US"/>
        </w:rPr>
        <w:t xml:space="preserve">SciPy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computations.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 Java, Scala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XGBoost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SciPy, Apache Spark, Tableau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and 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AWS, Google Cloud Platform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and ETL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Kafka, Airflow, DBT, NLP, Reinforcement Learning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