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Scientist with over 9 years of experience specializing in Machine Learning, Artificial Intelligence, and Data Analysis. Proven success in building solutions utilizing generative AI and machine learning techniques to enhance customer interactions. Strong ability to collaborate in multidisciplinary teams and apply advanced quantitative analysis to improve product offerings and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machine learning models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communication through </w:t>
      </w:r>
      <w:r w:rsidRPr="00432203">
        <w:rPr>
          <w:rFonts w:asciiTheme="minorHAnsi" w:hAnsiTheme="minorHAnsi" w:cstheme="majorHAnsi"/>
          <w:b/>
          <w:bCs/>
          <w:lang w:val="en-US"/>
        </w:rPr>
        <w:t xml:space="preserve">WhatsApp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Twilio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generative AI solutions through extensive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delivering efficient interaction models for conversational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quantitative analyses and communicated insights effectively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data-driven decision-making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rapid iteration cycles, implementing CI/CD practices for seamless deployment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versions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deploy </w:t>
      </w:r>
      <w:r w:rsidRPr="00432203">
        <w:rPr>
          <w:rFonts w:asciiTheme="minorHAnsi" w:hAnsiTheme="minorHAnsi" w:cstheme="majorHAnsi"/>
          <w:b/>
          <w:bCs/>
          <w:lang w:val="en-US"/>
        </w:rPr>
        <w:t xml:space="preserve">NLP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customer engagement and operational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machine learning pipelines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using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model accessibility for various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MLOps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systematic experimentation and model tuning, increasing the efficacy of prediction algorithms.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Synthesized data inputs from diverse sources, employing data pre-processing techniques to streamline model training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knowledge of statistical methods and </w:t>
      </w:r>
      <w:r w:rsidRPr="00432203">
        <w:rPr>
          <w:rFonts w:asciiTheme="minorHAnsi" w:hAnsiTheme="minorHAnsi" w:cstheme="majorHAnsi"/>
          <w:b/>
          <w:bCs/>
          <w:lang w:val="en-US"/>
        </w:rPr>
        <w:t xml:space="preserve">information retrieval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refine data analysis and feature extraction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through meticulous model evaluation and fine-tuning, significantly improving metrics associated with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documentation and sharing of key findings with the engineering team through agile methodologies and continuous feedback loops.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on best software engineering practices, including deployment routines and collaborative programming.Original thought leadership led to revised best practices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machine learning algorithms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driving improvements in product recommendations by leveraging user behavior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intuitive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use, ensuring robust communication between machine learning models and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analysis workflows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relational databases, enabling timely insights based on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machine learning applications, achieving consistent deployment across varied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analytics requirements and translated them into functional specifications for the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data-driven insights, focusing on </w:t>
      </w:r>
      <w:r w:rsidRPr="00432203">
        <w:rPr>
          <w:rFonts w:asciiTheme="minorHAnsi" w:eastAsia="Times New Roman" w:hAnsiTheme="minorHAnsi" w:cs="Times New Roman"/>
          <w:b/>
          <w:bCs/>
          <w:lang w:val="en-US"/>
        </w:rPr>
        <w:t xml:space="preserve">ML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 and best practices in deploying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collaborative projects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team contributions on machine learning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and experimenting with emerging technologies, integrating them into existing workflows to enhance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enhancing understanding of data privacy and ethical AI practices within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cloud infrastructure (AWS) costs by 30% through optimizations in ML model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and launch of analytical tools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data-driven strategies across departments.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data pipelines for ETL processes,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effective data storage and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tested regression models that served over 30K clients, greatly impacting customer satisfaction and engagement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team members on best practices in data analysis and model development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stakeholders to ensure clarity and alignment around data insights and project goals, leading to improved product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model validation processes through consistent documentation practices, enhancing model deployment efficacy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Databricks,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Natural Language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NLP, Prompt Engineering, Information Retrieval, Optimization, Text Analytics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