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Data Scientist with over 9 years in the fintech sector, specializing in data analysis, forecasting, and data pipeline development. Proven track record in leveraging SQL, Python, and other advanced statistical tools to generate actionable insights and guide business strategies. Strong background in engaging with cross-functional stakeholders to drive data-informed decision-making and improve financial operations for startups and businesses.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 </w:t>
      </w:r>
      <w:r w:rsidRPr="00432203">
        <w:rPr>
          <w:rFonts w:asciiTheme="minorHAnsi" w:hAnsiTheme="minorHAnsi" w:cstheme="majorHAnsi"/>
          <w:b/>
          <w:bCs/>
          <w:lang w:val="en-US"/>
        </w:rPr>
        <w:t xml:space="preserve">forecasting platform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r w:rsidRPr="00432203">
        <w:rPr>
          <w:rFonts w:asciiTheme="minorHAnsi" w:hAnsiTheme="minorHAnsi" w:cstheme="majorHAnsi"/>
          <w:b/>
          <w:bCs/>
          <w:lang w:val="en-US"/>
        </w:rPr>
        <w:t xml:space="preserve">ARIMA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Prophet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predict key business metrics such as </w:t>
      </w:r>
      <w:r w:rsidRPr="00432203">
        <w:rPr>
          <w:rFonts w:asciiTheme="minorHAnsi" w:hAnsiTheme="minorHAnsi" w:cstheme="majorHAnsi"/>
          <w:b/>
          <w:bCs/>
          <w:lang w:val="en-US"/>
        </w:rPr>
        <w:t xml:space="preserve">LTV</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CAC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financial forecasting capabilities across departments.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w:t>
      </w:r>
      <w:r w:rsidRPr="00432203">
        <w:rPr>
          <w:rFonts w:asciiTheme="minorHAnsi" w:hAnsiTheme="minorHAnsi" w:cstheme="majorHAnsi"/>
          <w:b/>
          <w:bCs/>
          <w:lang w:val="en-US"/>
        </w:rPr>
        <w:t xml:space="preserve">Finance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Product teams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identify business questions, conducting </w:t>
      </w:r>
      <w:r w:rsidRPr="00432203">
        <w:rPr>
          <w:rFonts w:asciiTheme="minorHAnsi" w:hAnsiTheme="minorHAnsi" w:cstheme="majorHAnsi"/>
          <w:b/>
          <w:bCs/>
          <w:lang w:val="en-US"/>
        </w:rPr>
        <w:t xml:space="preserve">deep-dive analyses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that resulted in actionable insights.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pivotal role in constructing </w:t>
      </w:r>
      <w:r w:rsidRPr="00432203">
        <w:rPr>
          <w:rFonts w:asciiTheme="minorHAnsi" w:eastAsia="Times New Roman" w:hAnsiTheme="minorHAnsi" w:cs="Times New Roman"/>
          <w:b/>
          <w:bCs/>
          <w:lang w:val="en-US"/>
        </w:rPr>
        <w:t xml:space="preserve">scalable data pipelines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DBT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Apache Airflow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data collection and processing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ETL processes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improved data integrity and security, supporting business-wide insights generation.</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training sessions for teams on </w:t>
      </w:r>
      <w:r w:rsidRPr="00432203">
        <w:rPr>
          <w:rFonts w:asciiTheme="minorHAnsi" w:eastAsia="Times New Roman" w:hAnsiTheme="minorHAnsi" w:cs="Times New Roman"/>
          <w:b/>
          <w:bCs/>
          <w:lang w:val="en-US"/>
        </w:rPr>
        <w:t xml:space="preserve">forecasting techniques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statistical analysis tools, leading to improved decision-making and prioritization across the organization.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Influenced business strategy by presenting data-driven recommendations to senior leadership, resulting in significant operational enhancements.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R, SQL, Java, Scala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Engineering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DBT, Apache Airflow, Apache Spark, Hadoop, Kafka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Forecasting &amp; Statistical Techniques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ARIMA, Prophet, Time Series Analysis, Regression Analysis, Predictive Modeling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Visualization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Tableau, Power BI, Matplotlib, Seaborn, D3.js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TensorFlow, Pandas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