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Data Engineer with over 9 years of extensive experience in building, optimizing, and maintaining scalable data platforms and ETL processes across diverse industries. Proven ability to manage complex data ecosystems utilizing cutting-edge technologies and best practices while driving product innovation through AI and machine learning. Adept at collaborating within cross-functional teams to deliver efficient data solutions and enhance pipeline observability, with a strong commitment to high-quality standards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ingestion, transformation,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monitoring systems and pipeline observability practices to proactively address performance bottlenecks,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processes handling terabytes of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clean and maintainable code for ease of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pipelines, achieving a reduction in operational costs and manual work through automation and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robust data governance framework, ensuring accuracy and compliance across various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in software and data engineering, focusing on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product managers and AI scientists to integrate machine learning insights into existing data platforms, enhancing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development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data infrastructure to a modern cloud-based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Evangelized the adoption of data platform tools across engineering teams, providing training and support for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Live Tables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workflows and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current with emerging technologies, tested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improve machine learning model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computing, driving significant improvements in data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maintain a comprehensive data warehouse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complex analytical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ETL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data from diverse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observability techniques across data pipelines, ensuring high data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improved performance in querying large datasets, resulting in a 30% reduction in query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into data collection systems, enhancing the responsiveness of data-driven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transforming raw data into summarized, clean datasets ready for analysis, promoting a culture of shared knowledge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a data governance strategy to align with regulatory compliance and organizational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of data workflows and processes for interdisciplinary teams, facilitating better communication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deployment in production environments, contributing to the data and analytics product roadmap.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architectures using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diverse project demands and ensure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data ingestion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scheduling data-driven tasks, enhancing overall data pipeline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ETL design, focusing on data transformations and load processes to support business intelligence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analytics teams to create essential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business users to derive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as part of Agile development, promoting team collaboration and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exploration and preprocessing as part of prototype model development, ensuring best practices in reproducibility and collaboration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Databricks, Apache Airflow, AWS Glue,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Snowflake,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Delta Lake, Feature Store, Unity Catalog, Tableau, PowerBI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