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 Engineer with over 9 years of robust experience in designing and implementing scalable data pipelines and architecture. Proficient in utilizing modern data engineering tools and frameworks, with a strong emphasis on cloud platforms, data modeling, and ETL/ELT processes. Demonstrated expertise in optimizing data systems for performance, integrity, and security while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performance for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modeling frameworks that facilitated the integration of diverse data sources, ensuring reliable accessibility for business intelligence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data requirements and delivered high-quality data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and managing relational databases, ensuring data quality and integrity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coding standards,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troubleshot data pipeline issues, implementing proactive solutions which increased uptime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ETL processes that processed real-time data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enterprise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improving code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current with emerging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advancements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effective monitoring capabilities across data pipelines to ensure performance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data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data processes, leading to significant cost reductions and enhanced system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storage, ensuring seamless data integration for analytical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semantic layers specifically for business intelligence, enhancing team capabilities to derive insights from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analytics teams to define and refine data requirements, ensuring all relevant metrics were included in reporting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expertise to optimize complex queries for relational databases, significantly improving data retrieval times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for data transformations, enhancing overall data quality through robust testing frameworks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workflow, enabling containerization of applications and improving deployment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backups and restorations on cloud environments, ensuring data integrity and reliability in disaster recovery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documentation for data processes and technical specifications, providing clear guidance for future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agile methodologies in project management, leading to successful project deliveries on time and within budget.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focused on improving the data engineering process and quality assurance throughout project lifecycles.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integration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ETL processes and improve data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monitoring tools to oversee data health and integrity, implementing proactive measures to resolve data quality issues swiftly.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team-oriented projects interfacing with internal and external stakeholders to align data solutions with business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team members on new data engineering technologies, increasing overall team proficiency.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warehouse architecture, leading to a 30% increase in storage capacity and usability efficiency over a 9-month period.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detailed analysis and troubleshooting on data pipeline failures, contributing to a 20% reduction in downtime through improved monitoring protocols.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GCP, AWS, BigQuery,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ETL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DataForm, ETL, ELT, Data Warehousing, Semantic Layers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Quality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Quality Tools, Monitoring Tools, Troubleshooting, Data Integrity, Performance Tuning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