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extensive experience in data modeling, building robust data pipelines, and developing efficient analytical solutions. Proficient in cloud data warehousing with a strong emphasis on Snowflake and data transformation tools like dbt. Highly skilled in using Python for orchestration, scripting, and integration. Adept at collaborating with cross-functional teams to enhance data environments and ensure data accessibility, accuracy, and reliability for business intelligence. Passionate about leveraging technology to drive data-driven decision-making and optimize workflows, seeking to contribute to innovative data solutions as part of a dynamic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data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cross-departmental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complex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reporting processes, significantly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design a framework for high-quality data ingestion and transformation,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to enhance the performance of analytical reports, leading to faster insights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analytics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experimentation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models that supported diverse reporting needs, facilitating better decision-making through accurate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data workflows to ensure high data quality, reliability, and speed of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in data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delivery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transforming legacy data systems into modern architecture, improving data processing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system performance and identified bottlenecks, proactively implementing solutions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new data technologies, implementing valuable solutions in line with evolving tech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support for junior data engineers, fostering a collaborative environment focused on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pipelines for product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teams with the data necessary to drive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data architecture and management practices, resulting in improved data retrieval times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practices to ensure compliance with data management policies while enhancing data quality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transforming raw data into structured datasets, streamlining the analytical process for stakeholders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for data workflows to maintain high standards of quality and reliability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business requirements and translated them into technical specifications for the development of new data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major overhaul of reporting tools, enhancing the accessibility of data insights for non-technical users by introducing user-friendly dashboards.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data integration solutions to enhance the functionality of existing enterprise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expertise in implementing ETL processes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stakeholder meetings to gather feedback and ensure alignment between data initiatives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troubleshot data quality issues, ensuring timely resolution and proactive measures for data integrity enhancement.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AWS, SQL,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Talend,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