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analytical Senior Data Business Intelligence Analyst with over 9 years of experience in data analysis, business intelligence, and analytics specifically within fintech environments. Proven ability to leverage data-driven insights and advanced proficiency in tools such as SQL, Python, and Tableau to influence product strategy and ensure regulatory compliance. Adept at collaborating with cross-functional teams to optimize business processes and enhance product offerings through strategic insights derived from large datasets.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enhancing visibility into product performance and regulatory compliance metrics for stakeholders across compliance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manipulate, and analyze large datasets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strategic decision-making and compliance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operations teams to create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cleaning and merging data from multiple sources, improving the efficiency of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launched automated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accessibility for internal stakeholders and significantly speeding up report generation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market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user behavior that directly influenced product development strategies favorably aligning with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compliance reporting mechanisms by integrating dashboards that track regulatory changes,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in-depth visual representation of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protocols to ensure data integrity and quality,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processes, which reduced data discrepancies and improved compliance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 insights to cross-functional executive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complex concepts to facilitate strategic planning and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trends derived from user data, enabling actionable business strategies that increased competitive advantage in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machine learning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foresee trends in user engagement, thereby assisting in product roadmap development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SQL-based reporting solutions, providing ad-hoc reports to various stakeholders which improved response times to regulatory inquiries and internal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in best practices for leveraging data visualization tools and SQL, fostering a culture of data-driven decision-making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deployment of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decrease in report preparation time and improved accessibility of data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technical teams to automate data sourcing from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efficiency in data collection and reduced manual entry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business requirements and collaborated with cross-functional teams to create robust reporting solutions integrating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spreadsheets.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user engagement on different product features, influencing feature rollouts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documentation for internal analytics teams highlighting best practices in data interpretation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compliance teams to ensure that data practices adhered to regulatory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audit trail creation and data lineage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storage and retrieval of business intelligence data, subsequently improving reporting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to leadership using dynamic visualization tools, effectively translating complex data into strategic recommendations that shaped product direction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relationships with external vendors to leverage new technologies,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warehousing capabilities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market data and trends analytics using statistical analysis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offering data-driven insights for future business growth opportunities.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 new Learning Management System (LMS) platform, implementing analytics tracking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behavior analysis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internal data audits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accuracy and compliance with industry standards within the training materials produced.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to track product usage across different user segments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20% increase in user retention by identifying key engagement drivers.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collaborative processes with content developers to streamline analytics feedback and improve the quality of training content based on user data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detailed program performance, which were pivotal in securing additional funding for program expansions.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D3.js,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Snowflake,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Processing/ETL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Talend, Alteryx,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