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9 years of experience in cloud architecture, cybersecurity frameworks, and compliance, specializing in AWS, Azure, and GCP solutions. Proven track record of leading cloud engagements, mentoring staff, and ensuring adherence to security policies. Expert in designing compliance-ready cloud infrastructures leveraging tools such as Terraform, CloudFormation, and various security frameworks. Committed to driving customer success and delivering high-quality outcomes, fostering innovation, and advancing the capabilities of cloud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large-scale cloud engagements by designing compliance-ready architectures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shape cloud strategies and service delivery models, ensuring alignment with client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enhancing their technical consulting skills, particularly with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compliance monitoring reports ensuring alignment with frameworks including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clients through cloud compliance assessments and implemented recommendations using frameworks such as </w:t>
      </w:r>
      <w:r w:rsidRPr="00432203">
        <w:rPr>
          <w:rFonts w:asciiTheme="minorHAnsi" w:hAnsiTheme="minorHAnsi" w:cstheme="majorHAnsi"/>
          <w:b/>
          <w:bCs/>
          <w:lang w:val="en-US"/>
        </w:rPr>
        <w:t xml:space="preserve">FedRAMP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CMMC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reviewed cloud security solutions that met federal and defense regulations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 cloud and security strategies involving architectural configurations and best practices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 stakeholders to identify opportunities for cloud improvement ensuring robust relationship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project oversight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guiding teams through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risks through meticulous project documentation and stakeholder updates, ensuring transparency in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critical thinking to balance security requirements with functionality, making informed recommendations to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networking technologies such as </w:t>
      </w:r>
      <w:r w:rsidRPr="00432203">
        <w:rPr>
          <w:rFonts w:asciiTheme="minorHAnsi" w:hAnsiTheme="minorHAnsi" w:cstheme="majorHAnsi"/>
          <w:b/>
          <w:bCs/>
          <w:lang w:val="en-US"/>
        </w:rPr>
        <w:t xml:space="preserve">Cisco ASAv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Palo Alto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security in cloud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cloud-native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integrating CI/CD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projects including migration of on-premise systems to the cloud, focusing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compliance frameworks such as </w:t>
      </w:r>
      <w:r w:rsidRPr="00432203">
        <w:rPr>
          <w:rFonts w:asciiTheme="minorHAnsi" w:eastAsia="Times New Roman" w:hAnsiTheme="minorHAnsi" w:cs="Times New Roman"/>
          <w:b/>
          <w:bCs/>
          <w:lang w:val="en-US"/>
        </w:rPr>
        <w:t xml:space="preserve">PCI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ISO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cloud infrastructure deployments for various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enhancing system operations and reducing manual overheads.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engineering teams using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Visio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consultation on best practices in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tailored strategies for clients' unique cloud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to enhance clients' understanding and implementation of cloud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cloud performance and security with tools and frameworks, ensuring adherence to service level agreements.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networking solutions like </w:t>
      </w:r>
      <w:r w:rsidRPr="00432203">
        <w:rPr>
          <w:rFonts w:asciiTheme="minorHAnsi" w:eastAsia="Times New Roman" w:hAnsiTheme="minorHAnsi" w:cs="Times New Roman"/>
          <w:b/>
          <w:bCs/>
          <w:lang w:val="en-US"/>
        </w:rPr>
        <w:t xml:space="preserve">VPC Peering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Load Balancers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client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migrating legacy systems to cloud-based solutions, focusing on compliance and security through solutions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security assessments for cloud infrastructures, recommending improvements based on </w:t>
      </w:r>
      <w:r w:rsidRPr="00432203">
        <w:rPr>
          <w:rFonts w:asciiTheme="minorHAnsi" w:eastAsia="Times New Roman" w:hAnsiTheme="minorHAnsi" w:cs="Times New Roman"/>
          <w:b/>
          <w:bCs/>
          <w:lang w:val="en-US"/>
        </w:rPr>
        <w:t xml:space="preserve">FISMA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HITRUST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compliance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using tools like </w:t>
      </w:r>
      <w:r w:rsidRPr="00432203">
        <w:rPr>
          <w:rFonts w:asciiTheme="minorHAnsi" w:eastAsia="Times New Roman" w:hAnsiTheme="minorHAnsi" w:cs="Times New Roman"/>
          <w:b/>
          <w:bCs/>
          <w:lang w:val="en-US"/>
        </w:rPr>
        <w:t xml:space="preserve">MS Project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delivery times and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cloud architectures leveraging best practices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deploying multi-tier applications.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risk assessments and created mitigation strategies for potential vulnerabilities in cloud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Cybersecurity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FedRAMP, FISMA, CMMC, SOC, ISO, HIPAA, HITRUST, PCI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Visio, MS Project, Python,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Palo Alto, Cisco ASAv, VPC Peering, Transit Gateway, Load Balancers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PowerShell,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