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blockchain application development, specializing in DeFi Trading infrastructure, cryptocurrency wallet integrations, and collaborative cross-functional teams. Proven track record in deploying innovative solutions utilizing technologies such as TypeScript, React, and blockchain protocols including Ethereum and Bitcoin. Passionate about building secure, scalable blockchain infrastructures that empower users in the decentralized economy.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expanded cutting-edge </w:t>
      </w:r>
      <w:r w:rsidRPr="00432203">
        <w:rPr>
          <w:rFonts w:asciiTheme="minorHAnsi" w:hAnsiTheme="minorHAnsi" w:cstheme="majorHAnsi"/>
          <w:b/>
          <w:bCs/>
          <w:lang w:val="en-US"/>
        </w:rPr>
        <w:t xml:space="preserve">DeFi Trading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optimizing performance and scalability through robust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self-custody </w:t>
      </w:r>
      <w:r w:rsidRPr="00432203">
        <w:rPr>
          <w:rFonts w:asciiTheme="minorHAnsi" w:hAnsiTheme="minorHAnsi" w:cstheme="majorHAnsi"/>
          <w:b/>
          <w:bCs/>
          <w:lang w:val="en-US"/>
        </w:rPr>
        <w:t xml:space="preserve">wallet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transactions on the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liquidity protocols across diverse </w:t>
      </w:r>
      <w:r w:rsidRPr="00432203">
        <w:rPr>
          <w:rFonts w:asciiTheme="minorHAnsi" w:hAnsiTheme="minorHAnsi" w:cstheme="majorHAnsi"/>
          <w:b/>
          <w:bCs/>
          <w:lang w:val="en-US"/>
        </w:rPr>
        <w:t xml:space="preserve">L1/L2/L3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cross-functional teams to design and implement features aligning with user needs and market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Ethers.js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interactions with the Ethereum blockchain, enhancing transaction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backend and frontend development of the consumer application,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documentation practices for technology stacks and development processes, fostering knowledge transfer and team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for project planning and execution, enhancing team collaboration and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industry standards such as </w:t>
      </w:r>
      <w:r w:rsidRPr="00432203">
        <w:rPr>
          <w:rFonts w:asciiTheme="minorHAnsi" w:hAnsiTheme="minorHAnsi" w:cstheme="majorHAnsi"/>
          <w:b/>
          <w:bCs/>
          <w:lang w:val="en-US"/>
        </w:rPr>
        <w:t xml:space="preserve">ERC-20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and interoperability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mentorship, promoting best practices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and employed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resulting in a reduction of bugs in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projects involving </w:t>
      </w:r>
      <w:r w:rsidRPr="00432203">
        <w:rPr>
          <w:rFonts w:asciiTheme="minorHAnsi" w:eastAsia="Times New Roman" w:hAnsiTheme="minorHAnsi" w:cs="Times New Roman"/>
          <w:b/>
          <w:bCs/>
          <w:lang w:val="en-US"/>
        </w:rPr>
        <w:t xml:space="preserve">smart contracts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implementation within the </w:t>
      </w:r>
      <w:r w:rsidRPr="00432203">
        <w:rPr>
          <w:rFonts w:asciiTheme="minorHAnsi" w:eastAsia="Times New Roman" w:hAnsiTheme="minorHAnsi" w:cs="Times New Roman"/>
          <w:b/>
          <w:bCs/>
          <w:lang w:val="en-US"/>
        </w:rPr>
        <w:t xml:space="preserve">DeFi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sector using </w:t>
      </w:r>
      <w:r w:rsidRPr="00432203">
        <w:rPr>
          <w:rFonts w:asciiTheme="minorHAnsi" w:eastAsia="Times New Roman" w:hAnsiTheme="minorHAnsi" w:cs="Times New Roman"/>
          <w:b/>
          <w:bCs/>
          <w:lang w:val="en-US"/>
        </w:rPr>
        <w:t xml:space="preserve">Solidity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decentralized applications (DApps) that improved user engagement through intuitive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interacting with various blockchain networks, ensuring seamless connectivity and performance across existing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wallet infrastructures by integrating additional security measures, resulting in improved user trust and transaction safety.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outlining infrastructure designs and technology decisions to support ongoing team projects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analysts to develop insights based on user interaction with blockchain features, facilitating a data-driven approach to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to drive innovation within the blockchain space, yielding several prototypes that received positive feedback from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endpoints for efficient data retrieval,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performance and scalability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ensure alignment between user experience (UX) and technical functionality in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and scalability, ensuring users have uninterrupted access to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tools for blockchain technologies within the company, significantly improving team proficiency during a pivotal growth phase.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deploying applications in cloud environments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smoother production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 of team projects by integrating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 solutions, aiding in the development of DApps.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emerging blockchain technologies and trends, presenting findings to stakeholders to inform project direction and feasibility.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agile workflow practices in collaboration with a diverse team of developers, analysts, and stakeholders to maximize efficiency and delivery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pipelines and Git repositories effectively, ensuring smooth integration and continuous delivery of new features, ultimately boosting product robustness.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Solidity,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Node.js, Ethers.js, Viem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Bitcoin, Solana, Ripple, DeFi, NFTs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Jest, Mocha,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Firebase, Truffle, Infura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