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Back End Engineer with over 9 years of experience in designing, implementing, and deploying low-latency, scalable solutions. Expert at building and optimizing streaming data pipelines, developing core evaluation engines, and ensuring software safety within the AI deployment space. Proficient in Python and Go, with hands-on experience in cloud-native ecosystems and observability patterns. Passionate about enhancing AI applications' safety and compliance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evaluations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Streams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streaming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evaluation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applying heuristic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anomaly detection for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runtime intervention layer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dynamic enforcement actions (block, redact, notify), instrumental in real-time compliance checks for AI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customizable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pluggable evaluators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intervention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no-code authoring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AI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Operationalized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RAG-like use cases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 embedding-based searches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Mitigated blocking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 threads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micro-batching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enhanced reliability controls with queue-based back-pressure.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optimizing streaming solutions, resulting in a marked decrease in latency across services handling high-throughput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protocols, ensuring system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observable patterns of application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IT and security teams to address compliance risks, sharing insights on software safety measures directly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LLM orchestration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multithreading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considerably enhancing system responsiveness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design rationales, fortifying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workflows and promoting best practices across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back-end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high-performance,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integration capabilities and reducing response times for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batch processing systems interfaced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advanced reporting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open-source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detailed performance tuning, achieving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p95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p99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latency reductions for core features,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code reviews and pair programming sessions, encouraging collaborative learning practices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procedures across microservices, ensuring deliverables met rigorous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their learning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contemporary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microservices, improving scalability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observability enhancements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transparency in system performance assessments.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components for e-learning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efforts that improved application performance across various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Rendered support for operational practices by establishing key observability metrics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integrate third-party APIs, enhancing content curation capabilities within the software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data processing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execution time for data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data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retrieval speeds by over 50% within the learning management system.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Golang,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Redis Streams, PostgreSQL, FAISS, Vector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OpenTelemetry, Datadog,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FastAPI, asyncio, LangChain, Apache Arrow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