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building and maintaining high-performance backend applications. Proficient in Java, Spring Boot, and various database management systems. Excellent collaborator adept in optimizing application performance and implementing modern software development practices, especially within e-commerce platforms. Developed scalable systems and actively contributed to enhancing capabilities of internal tools for dynamic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e-commerce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ensuring seamless integration with frontend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optimize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tools by developing and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times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best practices, emphasizing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deployment, improving development speed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applied Agile methodologies to manage project timelines, improving team collaboration and increasing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project builds and dependencies, resulting in faster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training sessions to stay updated on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code quality and performance through unit testing and performance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new services, facilitating knowledge transfer and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database architectures, optimized for CRUD operations and data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JavaScript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robust user interfaces and components, ensuring a high degree of responsiveness and design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enabling efficient collaboration within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RDBMS concepts, enhancing database queries, optimization techniques, and data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retrospectives, and daily stand-ups, promoting a cohesive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tracking and logging solutions, deploying tools that improved debugging and performance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refine specifications and requirements, translating functional needs into technical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 and improving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mentorship for junior developers, fostering a growth-oriented team relationship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Technical Support teams to troubleshoot critical escalations resulting in a more robust software solution.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refactoring critical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enhance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design and development, ensuring RESTful standards were met and performance metrics were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by conducting threat assessments and implementing proactive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extensive testing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perform automated unit tests, driving code excellence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feedback loops to iterate on existing products, leading to significant UX improvements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production deployments and maintained multiple environments,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cloud-based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Vue.js,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Additional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AWS, Node.js,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