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Backend Engineer with 9 years of experience, specializing in designing and developing scalable applications. Demonstrated expertise in Typescript, Node.js, and API development. Proven track record of building robust backend architectures and collaborating effectively with cross-functional teams to improve user experiences. Passionate about solving complex problems within the healthcare domain, with a commitment to delivering high-quality code and continuously improving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new features and enhancements, ensuring high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architecture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handling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performance and reduce latency in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project requirements and translate them into high-quality, production-ready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from requirement gathering to deployment, maintaining strong accountability and ownership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continuous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optimized existing codebases to enhance system resilience and maintainability, focusing on best practices in </w:t>
      </w:r>
      <w:r w:rsidRPr="00432203">
        <w:rPr>
          <w:rFonts w:asciiTheme="minorHAnsi" w:hAnsiTheme="minorHAnsi" w:cstheme="majorHAnsi"/>
          <w:b/>
          <w:bCs/>
          <w:lang w:val="en-US"/>
        </w:rPr>
        <w:t xml:space="preserve">Code Review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continuous improvement in system architecture, enhancing scalability and performance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ensuring smooth integration with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Jumped into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to assist the frontend team, demonstrating flexibility and teamwork across the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meticulous deployment strategies to production environments, managing tasks such as database migrations and feature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defect-free applications deployed in a high-availability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development of core backend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high-volume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utilizing </w:t>
      </w:r>
      <w:r w:rsidRPr="00432203">
        <w:rPr>
          <w:rFonts w:asciiTheme="minorHAnsi" w:eastAsia="Times New Roman" w:hAnsiTheme="minorHAnsi" w:cs="Times New Roman"/>
          <w:b/>
          <w:bCs/>
          <w:lang w:val="en-US"/>
        </w:rPr>
        <w:t xml:space="preserve">TypeORM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teamwork with UX/UI designers to translate wireframes into high-quality backend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efficient development of microservices that communicate through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modularity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response times through aggressive caching strategies and optimized querying practices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expand platform functionalities and improve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best practices in code management and 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aimed at maintaining high code quality and shared knowledge across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backend services for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clear documentation of system architecture and code implementations for effective knowledge transfer and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 achieving a high coverage percentage in critical application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improvements in existing databases, optimizing performance and ensuring efficient data access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culture of learning and collaboration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sessions on utilizing modern frameworks like </w:t>
      </w:r>
      <w:r w:rsidRPr="00432203">
        <w:rPr>
          <w:rFonts w:asciiTheme="minorHAnsi" w:eastAsia="Times New Roman" w:hAnsiTheme="minorHAnsi" w:cs="Times New Roman"/>
          <w:b/>
          <w:bCs/>
          <w:lang w:val="en-US"/>
        </w:rPr>
        <w:t xml:space="preserve">NestJS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best practices and development patterns.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Express, React, Tailwind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Heroku,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