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backend development and systems architecture. Expertise in developing scalable and high-performance solutions. Proficient in Python, JavaScript, Django, and cloud services, with a strong focus on creating robust APIs and optimizing deployment workflows for production environments. Aiming to leverage extensive experience in PaaS/SaaS environments to contribute to SearchStax's Managed Search product.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maintaining core services for the Managed Search product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for enterprise-level use cases,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for better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deployment workflows through automation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support multiple backend integrations, incorporating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production issues through detailed root cause analysis, ensuring system stability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practices, contributing to improved code quality and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development processes, collaborating with product managers and QA teams to ensure delivery of high-quality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enhancing service reliability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system performance and resource efficiency,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managing cloud resources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learned and adopted new technologies, enhancing team capabilities and the development process through knowledge sharing and mentorship.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responsive and efficient APIs for diverse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design of microservices, enabling modular and scalable application development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data management and access patterns aligned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external teams to create integrations that leverage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seamless data flow and UX enhancement.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debugging tools and techniques to troubleshoot and resolve back-end issues, enhancing system uptime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streamline the CI/CD process, improving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fast-paced agile team, contributing to both scrum meetings and sprint reviews to drive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architectures and workflows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in knowledge transfer and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for continuous system health checks and performance tracking,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systems by migrating to modern frameworks and libraries, improving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backend development with a focus on developing APIs and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various open-source libraries to drive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full-text search capabilities in applications, enhancing user experience through fast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agile methodologies, participating in daily scrums and planning sessions to align engineering efforts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research and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search platform to improve query performance and indexing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team training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further improving team capabilities in web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initiatives to optimize database schemas and query performance, achieving significant performance improvements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REST, GraphQL, Flask,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Elasticsearch,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Postman, Swagger, Pytest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