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9 years of extensive experience in backend system design and development, specializing in Go, distributed systems, and cloud infrastructure. Proven capability in mentoring engineers and driving technical solutions that enhance system performance, scalability, and user experience. Adept at collaborating across functions to translate business requirements into robust technical specifications, consistently delivering high-impact projects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developed, and implemented high-performance backend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reduced latency and improved throughput for key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and mid-level engineers through comprehensive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code reviews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team coding practices while fostering a culture of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teams—product, design, and business stakeholders—to deliver robust technical specifications for new product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architectural discussions, contributing to defining the technical direction for backend services, embracing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Proactively identified technical debt and performance bottlenecks, implementing strategic architectural improvements that enhanced overall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GCP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infrastructure, optimizing deployments and leveraging modern CI/CD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secure-by-design architectures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adhering to compliance frameworks, mitigating security risks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Championed engineering best practices, establishing code quality patterns utilizing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optimization assessments, enhancing the scalability of distributed systems, ensuring consistent service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RESTful APIs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gRPC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supporting seamless communication between microservices.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incident response and troubleshooting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24x7</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production systems, improving service resilience.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Educated teams on new technologies and best practices, significantly improving overall development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critical backend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enhancing service performance while supporting multiple high-traffic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design discussions, focusing on microservices architecture and distributed system challenges, including latency and throughput.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CI/CD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 Actions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faster deployment cycles and improved release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database queries and ensuring data integrity across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the security team to implement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OWASP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recommendations, significantly improving the security posture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comprehensive testing strategies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code coverage and reliability in software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Partnered closely with UX/UI teams to transform customer experiences, architecting seamless user-centric services built on microservices.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open-source projects that enhanced team awareness of community best practices and shared tools for broader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cross-departmental workshops to drive knowledge-sharing initiatives, increasing overall engineering capabilities within the organization.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performance reviews for backend systems, identifying optimization opportunities leading to better resource utilization.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data processing functions that streamlined business operations across divisions.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Used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strategies to reduce data retrieval times, notably improving application responsiveness under load.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in agile teams to align development efforts with business objectives, promoting a collaborative and iterative project culture.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and monitoring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maintain visibility into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initiatives to refactor legacy codebases into maintainable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reduced technical debt.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contributed to team retrospectives to evaluate past performance and propose future enhancements based on feedback and analytics outcomes.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 &amp; Frameworks</w:t>
      </w:r>
      <w:r>
        <w:rPr>
          <w:rFonts w:asciiTheme="minorHAnsi" w:hAnsiTheme="minorHAnsi" w:cstheme="majorHAnsi"/>
          <w:lang w:val="en-US"/>
        </w:rPr>
        <w:t xml:space="preserve">: Go, Java, Python, Golang, Spring</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Microservices &amp; Distributed Systems</w:t>
      </w:r>
      <w:r>
        <w:rPr>
          <w:rFonts w:asciiTheme="minorHAnsi" w:hAnsiTheme="minorHAnsi" w:cstheme="majorHAnsi"/>
          <w:lang w:val="en-US"/>
        </w:rPr>
        <w:t xml:space="preserve">: Microservices, Distributed Systems, RESTful APIs, gRPC, GraphQL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Platforms &amp; CI/CD</w:t>
      </w:r>
      <w:r>
        <w:rPr>
          <w:rFonts w:asciiTheme="minorHAnsi" w:hAnsiTheme="minorHAnsi" w:cstheme="majorHAnsi"/>
          <w:lang w:val="en-US"/>
        </w:rPr>
        <w:t xml:space="preserve">: AWS, Google Cloud Platform, GitHub Actions, ArgoCD, Docker, Kubernetes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 Management &amp; Security</w:t>
      </w:r>
      <w:r>
        <w:rPr>
          <w:rFonts w:asciiTheme="minorHAnsi" w:hAnsiTheme="minorHAnsi" w:cstheme="majorHAnsi"/>
          <w:lang w:val="en-US"/>
        </w:rPr>
        <w:t xml:space="preserve">: SQL, NoSQL, PostgreSQL, MongoDB, Redis, OWASP, Security Best Practices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Development Tools</w:t>
      </w:r>
      <w:r>
        <w:rPr>
          <w:rFonts w:asciiTheme="minorHAnsi" w:hAnsiTheme="minorHAnsi" w:cstheme="majorHAnsi"/>
          <w:lang w:val="en-US"/>
        </w:rPr>
        <w:t xml:space="preserve">: JUnit, Mockito, Postman, Selenium, Terraform</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