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specializing in backend systems within the tech industry. Proficient in developing scalable and maintainable applications using modern programming languages such as Python, Java, and PostgreSQL. Skilled in integrating microservices architectures, containerization with Docker, and orchestrating deployments in cloud environments, particularly Google Cloud Platform. Proven ability to collaborate with cross-functional teams and drive impactful solutions for optimizing business operations.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in the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distributed systems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communication between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data storage and optimized complex queries for efficient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application development, resulting in improved deployment speed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 of containerized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 for services, enhancing developer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underwriters to refine requirements and develop impactful backend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frameworks to ensure high code quality and maintainability of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maintainable, well-documented software, providing clear feedback and conducting code reviews for peer submissions.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observability of services utilizing logging frameworks and monitoring tools, ensuring quick identification of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within the lifecycle of the applications, enhancing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presenting features and service updates during stand-up meetings.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scaling the infrastructure as the user base grew.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integration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principles, extending system capabilities and improving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workflows and ensured proper container management and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developer engagement and service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including schema design and optimization for large-scale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ensuring alignment between technical delivery and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 quality through automated testing practices, covering critical paths and user journeys in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providing constructive feedback to peers, and improving overall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resolving production issues by deploying monitoring solutions and alert systems using standard tooling.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refine system designs and promote best practices within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while transitioning to more modern architectures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in collaboration with product teams, ensuring high-quality deliverables that met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third-party products and APIs to enhance data collection and processing capabilities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SQL queries for data extraction and transformation, ensuring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technical discussions, proposing solutions that adhered to best practices and efficiency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and engaged in knowledge-sharing sessions to improve the team’s coding skills, resulting in a more robust development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Go, Drools, PostgreSQL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gRPC, REST, OpenAPI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Flask, Django, React,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MySQL, MongoDB, ANSI SQL,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Google Cloud Platform, AWS, Azure, Heroku, Firebase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